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0E5C6" w14:textId="77777777" w:rsidR="00BC1B05" w:rsidRDefault="00BC1B05" w:rsidP="00F72DB2">
      <w:pPr>
        <w:tabs>
          <w:tab w:val="left" w:pos="1062"/>
          <w:tab w:val="left" w:pos="7992"/>
        </w:tabs>
        <w:jc w:val="center"/>
        <w:outlineLvl w:val="0"/>
        <w:rPr>
          <w:rFonts w:ascii="Times New Roman" w:hAnsi="Times New Roman" w:cs="Times New Roman"/>
          <w:b/>
          <w:bCs/>
          <w:sz w:val="24"/>
          <w:szCs w:val="24"/>
        </w:rPr>
      </w:pPr>
      <w:r>
        <w:rPr>
          <w:rFonts w:ascii="Times New Roman" w:hAnsi="Times New Roman" w:cs="Times New Roman"/>
          <w:b/>
          <w:bCs/>
          <w:sz w:val="24"/>
          <w:szCs w:val="24"/>
        </w:rPr>
        <w:t>LEGAL NOTICE</w:t>
      </w:r>
    </w:p>
    <w:p w14:paraId="70ABC347" w14:textId="77777777" w:rsidR="00F72DB2" w:rsidRPr="00F269E8" w:rsidRDefault="00F72DB2" w:rsidP="00F72DB2">
      <w:pPr>
        <w:tabs>
          <w:tab w:val="left" w:pos="1062"/>
          <w:tab w:val="left" w:pos="7992"/>
        </w:tabs>
        <w:jc w:val="center"/>
        <w:outlineLvl w:val="0"/>
        <w:rPr>
          <w:rFonts w:ascii="Times New Roman" w:hAnsi="Times New Roman" w:cs="Times New Roman"/>
          <w:b/>
          <w:bCs/>
          <w:sz w:val="24"/>
          <w:szCs w:val="24"/>
        </w:rPr>
      </w:pPr>
      <w:r w:rsidRPr="00F269E8">
        <w:rPr>
          <w:rFonts w:ascii="Times New Roman" w:hAnsi="Times New Roman" w:cs="Times New Roman"/>
          <w:b/>
          <w:bCs/>
          <w:sz w:val="24"/>
          <w:szCs w:val="24"/>
        </w:rPr>
        <w:t>CITY OF SOUTHFIELD</w:t>
      </w:r>
    </w:p>
    <w:p w14:paraId="086F7FCB" w14:textId="77777777" w:rsidR="00F72DB2" w:rsidRPr="00F269E8" w:rsidRDefault="00BC1B05" w:rsidP="00F72DB2">
      <w:pPr>
        <w:tabs>
          <w:tab w:val="left" w:pos="1062"/>
          <w:tab w:val="left" w:pos="7992"/>
        </w:tabs>
        <w:jc w:val="center"/>
        <w:outlineLvl w:val="0"/>
        <w:rPr>
          <w:rFonts w:ascii="Times New Roman" w:hAnsi="Times New Roman" w:cs="Times New Roman"/>
          <w:b/>
          <w:bCs/>
          <w:sz w:val="24"/>
          <w:szCs w:val="24"/>
        </w:rPr>
      </w:pPr>
      <w:r>
        <w:rPr>
          <w:rFonts w:ascii="Times New Roman" w:hAnsi="Times New Roman" w:cs="Times New Roman"/>
          <w:b/>
          <w:bCs/>
          <w:sz w:val="24"/>
          <w:szCs w:val="24"/>
        </w:rPr>
        <w:t xml:space="preserve"> NOTICE OF </w:t>
      </w:r>
      <w:r w:rsidR="00F72DB2" w:rsidRPr="00F269E8">
        <w:rPr>
          <w:rFonts w:ascii="Times New Roman" w:hAnsi="Times New Roman" w:cs="Times New Roman"/>
          <w:b/>
          <w:bCs/>
          <w:sz w:val="24"/>
          <w:szCs w:val="24"/>
        </w:rPr>
        <w:t>BOARD OF REVIEW</w:t>
      </w:r>
    </w:p>
    <w:p w14:paraId="3886521B" w14:textId="405609D7" w:rsidR="00F72DB2" w:rsidRPr="00F269E8" w:rsidRDefault="00F54CDF" w:rsidP="00F72DB2">
      <w:pPr>
        <w:tabs>
          <w:tab w:val="left" w:pos="1062"/>
          <w:tab w:val="left" w:pos="7992"/>
        </w:tabs>
        <w:jc w:val="center"/>
        <w:outlineLvl w:val="0"/>
        <w:rPr>
          <w:rFonts w:ascii="Times New Roman" w:hAnsi="Times New Roman" w:cs="Times New Roman"/>
          <w:b/>
          <w:bCs/>
          <w:sz w:val="24"/>
          <w:szCs w:val="24"/>
        </w:rPr>
      </w:pPr>
      <w:r>
        <w:rPr>
          <w:rFonts w:ascii="Times New Roman" w:hAnsi="Times New Roman" w:cs="Times New Roman"/>
          <w:b/>
          <w:bCs/>
          <w:sz w:val="24"/>
          <w:szCs w:val="24"/>
        </w:rPr>
        <w:t>202</w:t>
      </w:r>
      <w:r w:rsidR="00C9453C">
        <w:rPr>
          <w:rFonts w:ascii="Times New Roman" w:hAnsi="Times New Roman" w:cs="Times New Roman"/>
          <w:b/>
          <w:bCs/>
          <w:sz w:val="24"/>
          <w:szCs w:val="24"/>
        </w:rPr>
        <w:t>5</w:t>
      </w:r>
      <w:r w:rsidR="00F72DB2" w:rsidRPr="00F269E8">
        <w:rPr>
          <w:rFonts w:ascii="Times New Roman" w:hAnsi="Times New Roman" w:cs="Times New Roman"/>
          <w:b/>
          <w:bCs/>
          <w:sz w:val="24"/>
          <w:szCs w:val="24"/>
        </w:rPr>
        <w:t xml:space="preserve"> ASSESSMENT ROLL</w:t>
      </w:r>
    </w:p>
    <w:p w14:paraId="1408BAF7" w14:textId="77777777" w:rsidR="00F72DB2" w:rsidRPr="00F269E8" w:rsidRDefault="00F72DB2" w:rsidP="00F72DB2">
      <w:pPr>
        <w:tabs>
          <w:tab w:val="left" w:pos="1062"/>
          <w:tab w:val="left" w:pos="7992"/>
        </w:tabs>
        <w:jc w:val="both"/>
        <w:rPr>
          <w:rFonts w:ascii="Times New Roman" w:hAnsi="Times New Roman" w:cs="Times New Roman"/>
          <w:b/>
          <w:bCs/>
          <w:sz w:val="24"/>
          <w:szCs w:val="24"/>
        </w:rPr>
      </w:pPr>
      <w:r w:rsidRPr="00F269E8">
        <w:rPr>
          <w:rFonts w:ascii="Times New Roman" w:hAnsi="Times New Roman" w:cs="Times New Roman"/>
          <w:b/>
          <w:bCs/>
          <w:sz w:val="24"/>
          <w:szCs w:val="24"/>
        </w:rPr>
        <w:tab/>
      </w:r>
    </w:p>
    <w:p w14:paraId="2DF95173" w14:textId="59EB8686" w:rsidR="002F3FC6" w:rsidRDefault="00F72DB2" w:rsidP="00F72DB2">
      <w:pPr>
        <w:tabs>
          <w:tab w:val="left" w:pos="1062"/>
          <w:tab w:val="left" w:pos="7992"/>
        </w:tabs>
        <w:jc w:val="both"/>
        <w:rPr>
          <w:rFonts w:ascii="Times New Roman" w:hAnsi="Times New Roman" w:cs="Times New Roman"/>
          <w:b/>
          <w:bCs/>
          <w:sz w:val="24"/>
          <w:szCs w:val="24"/>
        </w:rPr>
      </w:pPr>
      <w:r w:rsidRPr="00F269E8">
        <w:rPr>
          <w:rFonts w:ascii="Times New Roman" w:hAnsi="Times New Roman" w:cs="Times New Roman"/>
          <w:b/>
          <w:bCs/>
          <w:sz w:val="24"/>
          <w:szCs w:val="24"/>
        </w:rPr>
        <w:t xml:space="preserve">The </w:t>
      </w:r>
      <w:r w:rsidR="00610FEF">
        <w:rPr>
          <w:rFonts w:ascii="Times New Roman" w:hAnsi="Times New Roman" w:cs="Times New Roman"/>
          <w:b/>
          <w:bCs/>
          <w:sz w:val="24"/>
          <w:szCs w:val="24"/>
        </w:rPr>
        <w:t>202</w:t>
      </w:r>
      <w:r w:rsidR="00C9453C">
        <w:rPr>
          <w:rFonts w:ascii="Times New Roman" w:hAnsi="Times New Roman" w:cs="Times New Roman"/>
          <w:b/>
          <w:bCs/>
          <w:sz w:val="24"/>
          <w:szCs w:val="24"/>
        </w:rPr>
        <w:t>5</w:t>
      </w:r>
      <w:r w:rsidR="00610FEF">
        <w:rPr>
          <w:rFonts w:ascii="Times New Roman" w:hAnsi="Times New Roman" w:cs="Times New Roman"/>
          <w:b/>
          <w:bCs/>
          <w:sz w:val="24"/>
          <w:szCs w:val="24"/>
        </w:rPr>
        <w:t xml:space="preserve"> March </w:t>
      </w:r>
      <w:r w:rsidRPr="00F269E8">
        <w:rPr>
          <w:rFonts w:ascii="Times New Roman" w:hAnsi="Times New Roman" w:cs="Times New Roman"/>
          <w:b/>
          <w:bCs/>
          <w:sz w:val="24"/>
          <w:szCs w:val="24"/>
        </w:rPr>
        <w:t>Board of</w:t>
      </w:r>
      <w:r w:rsidR="00C94859">
        <w:rPr>
          <w:rFonts w:ascii="Times New Roman" w:hAnsi="Times New Roman" w:cs="Times New Roman"/>
          <w:b/>
          <w:bCs/>
          <w:sz w:val="24"/>
          <w:szCs w:val="24"/>
        </w:rPr>
        <w:t xml:space="preserve"> Review shall convene on March </w:t>
      </w:r>
      <w:r w:rsidR="00C9453C">
        <w:rPr>
          <w:rFonts w:ascii="Times New Roman" w:hAnsi="Times New Roman" w:cs="Times New Roman"/>
          <w:b/>
          <w:bCs/>
          <w:sz w:val="24"/>
          <w:szCs w:val="24"/>
        </w:rPr>
        <w:t>3</w:t>
      </w:r>
      <w:r w:rsidR="00C9453C" w:rsidRPr="00C9453C">
        <w:rPr>
          <w:rFonts w:ascii="Times New Roman" w:hAnsi="Times New Roman" w:cs="Times New Roman"/>
          <w:b/>
          <w:bCs/>
          <w:sz w:val="24"/>
          <w:szCs w:val="24"/>
          <w:vertAlign w:val="superscript"/>
        </w:rPr>
        <w:t>rd</w:t>
      </w:r>
      <w:r w:rsidR="00C94859">
        <w:rPr>
          <w:rFonts w:ascii="Times New Roman" w:hAnsi="Times New Roman" w:cs="Times New Roman"/>
          <w:b/>
          <w:bCs/>
          <w:sz w:val="24"/>
          <w:szCs w:val="24"/>
        </w:rPr>
        <w:t xml:space="preserve">, </w:t>
      </w:r>
      <w:r w:rsidR="00C9453C">
        <w:rPr>
          <w:rFonts w:ascii="Times New Roman" w:hAnsi="Times New Roman" w:cs="Times New Roman"/>
          <w:b/>
          <w:bCs/>
          <w:sz w:val="24"/>
          <w:szCs w:val="24"/>
        </w:rPr>
        <w:t>4</w:t>
      </w:r>
      <w:r w:rsidR="002F3FC6" w:rsidRPr="002F3FC6">
        <w:rPr>
          <w:rFonts w:ascii="Times New Roman" w:hAnsi="Times New Roman" w:cs="Times New Roman"/>
          <w:b/>
          <w:bCs/>
          <w:sz w:val="24"/>
          <w:szCs w:val="24"/>
          <w:vertAlign w:val="superscript"/>
        </w:rPr>
        <w:t>th</w:t>
      </w:r>
      <w:r w:rsidR="002F3FC6">
        <w:rPr>
          <w:rFonts w:ascii="Times New Roman" w:hAnsi="Times New Roman" w:cs="Times New Roman"/>
          <w:b/>
          <w:bCs/>
          <w:sz w:val="24"/>
          <w:szCs w:val="24"/>
        </w:rPr>
        <w:t xml:space="preserve">, </w:t>
      </w:r>
      <w:r w:rsidR="00C9453C">
        <w:rPr>
          <w:rFonts w:ascii="Times New Roman" w:hAnsi="Times New Roman" w:cs="Times New Roman"/>
          <w:b/>
          <w:bCs/>
          <w:sz w:val="24"/>
          <w:szCs w:val="24"/>
        </w:rPr>
        <w:t>5</w:t>
      </w:r>
      <w:r w:rsidR="002F3FC6" w:rsidRPr="002F3FC6">
        <w:rPr>
          <w:rFonts w:ascii="Times New Roman" w:hAnsi="Times New Roman" w:cs="Times New Roman"/>
          <w:b/>
          <w:bCs/>
          <w:sz w:val="24"/>
          <w:szCs w:val="24"/>
          <w:vertAlign w:val="superscript"/>
        </w:rPr>
        <w:t>th</w:t>
      </w:r>
      <w:r w:rsidR="002F3FC6">
        <w:rPr>
          <w:rFonts w:ascii="Times New Roman" w:hAnsi="Times New Roman" w:cs="Times New Roman"/>
          <w:b/>
          <w:bCs/>
          <w:sz w:val="24"/>
          <w:szCs w:val="24"/>
        </w:rPr>
        <w:t xml:space="preserve"> </w:t>
      </w:r>
      <w:r w:rsidR="00C94859">
        <w:rPr>
          <w:rFonts w:ascii="Times New Roman" w:hAnsi="Times New Roman" w:cs="Times New Roman"/>
          <w:b/>
          <w:bCs/>
          <w:sz w:val="24"/>
          <w:szCs w:val="24"/>
        </w:rPr>
        <w:t xml:space="preserve">and </w:t>
      </w:r>
      <w:r w:rsidR="00C9453C">
        <w:rPr>
          <w:rFonts w:ascii="Times New Roman" w:hAnsi="Times New Roman" w:cs="Times New Roman"/>
          <w:b/>
          <w:bCs/>
          <w:sz w:val="24"/>
          <w:szCs w:val="24"/>
        </w:rPr>
        <w:t>6</w:t>
      </w:r>
      <w:r w:rsidR="002F3FC6" w:rsidRPr="002F3FC6">
        <w:rPr>
          <w:rFonts w:ascii="Times New Roman" w:hAnsi="Times New Roman" w:cs="Times New Roman"/>
          <w:b/>
          <w:bCs/>
          <w:sz w:val="24"/>
          <w:szCs w:val="24"/>
          <w:vertAlign w:val="superscript"/>
        </w:rPr>
        <w:t>th</w:t>
      </w:r>
      <w:r w:rsidR="00390E95">
        <w:rPr>
          <w:rFonts w:ascii="Times New Roman" w:hAnsi="Times New Roman" w:cs="Times New Roman"/>
          <w:b/>
          <w:bCs/>
          <w:sz w:val="24"/>
          <w:szCs w:val="24"/>
        </w:rPr>
        <w:t>, 202</w:t>
      </w:r>
      <w:r w:rsidR="00C9453C">
        <w:rPr>
          <w:rFonts w:ascii="Times New Roman" w:hAnsi="Times New Roman" w:cs="Times New Roman"/>
          <w:b/>
          <w:bCs/>
          <w:sz w:val="24"/>
          <w:szCs w:val="24"/>
        </w:rPr>
        <w:t>5</w:t>
      </w:r>
      <w:r w:rsidR="00610FEF">
        <w:rPr>
          <w:rFonts w:ascii="Times New Roman" w:hAnsi="Times New Roman" w:cs="Times New Roman"/>
          <w:b/>
          <w:bCs/>
          <w:sz w:val="24"/>
          <w:szCs w:val="24"/>
        </w:rPr>
        <w:t>,</w:t>
      </w:r>
      <w:r w:rsidR="00041A93">
        <w:rPr>
          <w:rFonts w:ascii="Times New Roman" w:hAnsi="Times New Roman" w:cs="Times New Roman"/>
          <w:b/>
          <w:bCs/>
          <w:sz w:val="24"/>
          <w:szCs w:val="24"/>
        </w:rPr>
        <w:t xml:space="preserve"> for the purpose of examining, </w:t>
      </w:r>
      <w:r w:rsidRPr="00F269E8">
        <w:rPr>
          <w:rFonts w:ascii="Times New Roman" w:hAnsi="Times New Roman" w:cs="Times New Roman"/>
          <w:b/>
          <w:bCs/>
          <w:sz w:val="24"/>
          <w:szCs w:val="24"/>
        </w:rPr>
        <w:t xml:space="preserve">reviewing, and conducting hearings </w:t>
      </w:r>
      <w:r w:rsidR="00041A93">
        <w:rPr>
          <w:rFonts w:ascii="Times New Roman" w:hAnsi="Times New Roman" w:cs="Times New Roman"/>
          <w:b/>
          <w:bCs/>
          <w:sz w:val="24"/>
          <w:szCs w:val="24"/>
        </w:rPr>
        <w:t xml:space="preserve">to </w:t>
      </w:r>
      <w:r w:rsidR="00610FEF">
        <w:rPr>
          <w:rFonts w:ascii="Times New Roman" w:hAnsi="Times New Roman" w:cs="Times New Roman"/>
          <w:b/>
          <w:bCs/>
          <w:sz w:val="24"/>
          <w:szCs w:val="24"/>
        </w:rPr>
        <w:t>challeng</w:t>
      </w:r>
      <w:r w:rsidR="00041A93">
        <w:rPr>
          <w:rFonts w:ascii="Times New Roman" w:hAnsi="Times New Roman" w:cs="Times New Roman"/>
          <w:b/>
          <w:bCs/>
          <w:sz w:val="24"/>
          <w:szCs w:val="24"/>
        </w:rPr>
        <w:t>e</w:t>
      </w:r>
      <w:r w:rsidR="00610FEF">
        <w:rPr>
          <w:rFonts w:ascii="Times New Roman" w:hAnsi="Times New Roman" w:cs="Times New Roman"/>
          <w:b/>
          <w:bCs/>
          <w:sz w:val="24"/>
          <w:szCs w:val="24"/>
        </w:rPr>
        <w:t xml:space="preserve"> the assessment</w:t>
      </w:r>
      <w:r w:rsidR="00041A93">
        <w:rPr>
          <w:rFonts w:ascii="Times New Roman" w:hAnsi="Times New Roman" w:cs="Times New Roman"/>
          <w:b/>
          <w:bCs/>
          <w:sz w:val="24"/>
          <w:szCs w:val="24"/>
        </w:rPr>
        <w:t>s</w:t>
      </w:r>
      <w:r w:rsidR="00610FEF">
        <w:rPr>
          <w:rFonts w:ascii="Times New Roman" w:hAnsi="Times New Roman" w:cs="Times New Roman"/>
          <w:b/>
          <w:bCs/>
          <w:sz w:val="24"/>
          <w:szCs w:val="24"/>
        </w:rPr>
        <w:t xml:space="preserve"> and classification</w:t>
      </w:r>
      <w:r w:rsidRPr="00F269E8">
        <w:rPr>
          <w:rFonts w:ascii="Times New Roman" w:hAnsi="Times New Roman" w:cs="Times New Roman"/>
          <w:b/>
          <w:bCs/>
          <w:sz w:val="24"/>
          <w:szCs w:val="24"/>
        </w:rPr>
        <w:t xml:space="preserve"> </w:t>
      </w:r>
      <w:r w:rsidR="00041A93">
        <w:rPr>
          <w:rFonts w:ascii="Times New Roman" w:hAnsi="Times New Roman" w:cs="Times New Roman"/>
          <w:b/>
          <w:bCs/>
          <w:sz w:val="24"/>
          <w:szCs w:val="24"/>
        </w:rPr>
        <w:t xml:space="preserve">for property on the </w:t>
      </w:r>
      <w:r w:rsidRPr="00F269E8">
        <w:rPr>
          <w:rFonts w:ascii="Times New Roman" w:hAnsi="Times New Roman" w:cs="Times New Roman"/>
          <w:b/>
          <w:bCs/>
          <w:sz w:val="24"/>
          <w:szCs w:val="24"/>
        </w:rPr>
        <w:t>assessment roll</w:t>
      </w:r>
      <w:r w:rsidR="00041A93">
        <w:rPr>
          <w:rFonts w:ascii="Times New Roman" w:hAnsi="Times New Roman" w:cs="Times New Roman"/>
          <w:b/>
          <w:bCs/>
          <w:sz w:val="24"/>
          <w:szCs w:val="24"/>
        </w:rPr>
        <w:t>,</w:t>
      </w:r>
      <w:r w:rsidRPr="00F269E8">
        <w:rPr>
          <w:rFonts w:ascii="Times New Roman" w:hAnsi="Times New Roman" w:cs="Times New Roman"/>
          <w:b/>
          <w:bCs/>
          <w:sz w:val="24"/>
          <w:szCs w:val="24"/>
        </w:rPr>
        <w:t xml:space="preserve"> as prepared by</w:t>
      </w:r>
      <w:r w:rsidR="00897B3F">
        <w:rPr>
          <w:rFonts w:ascii="Times New Roman" w:hAnsi="Times New Roman" w:cs="Times New Roman"/>
          <w:b/>
          <w:bCs/>
          <w:sz w:val="24"/>
          <w:szCs w:val="24"/>
        </w:rPr>
        <w:t xml:space="preserve"> the Southfield City Assessor. </w:t>
      </w:r>
      <w:r w:rsidR="00B5789C">
        <w:rPr>
          <w:rFonts w:ascii="Times New Roman" w:hAnsi="Times New Roman" w:cs="Times New Roman"/>
          <w:b/>
          <w:bCs/>
          <w:sz w:val="24"/>
          <w:szCs w:val="24"/>
        </w:rPr>
        <w:t xml:space="preserve"> </w:t>
      </w:r>
      <w:r w:rsidRPr="00F269E8">
        <w:rPr>
          <w:rFonts w:ascii="Times New Roman" w:hAnsi="Times New Roman" w:cs="Times New Roman"/>
          <w:b/>
          <w:bCs/>
          <w:sz w:val="24"/>
          <w:szCs w:val="24"/>
        </w:rPr>
        <w:t>Meetings are scheduled to be held in the Municipal Building, City Council Chambers, 26000 Evergreen Road, Southfield, Michigan</w:t>
      </w:r>
      <w:r w:rsidR="00041A93">
        <w:rPr>
          <w:rFonts w:ascii="Times New Roman" w:hAnsi="Times New Roman" w:cs="Times New Roman"/>
          <w:b/>
          <w:bCs/>
          <w:sz w:val="24"/>
          <w:szCs w:val="24"/>
        </w:rPr>
        <w:t xml:space="preserve"> 48037-2055</w:t>
      </w:r>
      <w:r w:rsidRPr="00F269E8">
        <w:rPr>
          <w:rFonts w:ascii="Times New Roman" w:hAnsi="Times New Roman" w:cs="Times New Roman"/>
          <w:b/>
          <w:bCs/>
          <w:sz w:val="24"/>
          <w:szCs w:val="24"/>
        </w:rPr>
        <w:t xml:space="preserve">.  The </w:t>
      </w:r>
      <w:r w:rsidR="002F3FC6">
        <w:rPr>
          <w:rFonts w:ascii="Times New Roman" w:hAnsi="Times New Roman" w:cs="Times New Roman"/>
          <w:b/>
          <w:bCs/>
          <w:sz w:val="24"/>
          <w:szCs w:val="24"/>
        </w:rPr>
        <w:t xml:space="preserve">Board of Review will be in session for </w:t>
      </w:r>
      <w:r w:rsidRPr="00F269E8">
        <w:rPr>
          <w:rFonts w:ascii="Times New Roman" w:hAnsi="Times New Roman" w:cs="Times New Roman"/>
          <w:b/>
          <w:bCs/>
          <w:sz w:val="24"/>
          <w:szCs w:val="24"/>
        </w:rPr>
        <w:t xml:space="preserve">hearings </w:t>
      </w:r>
      <w:r w:rsidR="002F3FC6">
        <w:rPr>
          <w:rFonts w:ascii="Times New Roman" w:hAnsi="Times New Roman" w:cs="Times New Roman"/>
          <w:b/>
          <w:bCs/>
          <w:sz w:val="24"/>
          <w:szCs w:val="24"/>
        </w:rPr>
        <w:t>according to the following schedule:</w:t>
      </w:r>
    </w:p>
    <w:p w14:paraId="50B679B3" w14:textId="77777777" w:rsidR="002F3FC6" w:rsidRDefault="002F3FC6" w:rsidP="00F72DB2">
      <w:pPr>
        <w:tabs>
          <w:tab w:val="left" w:pos="1062"/>
          <w:tab w:val="left" w:pos="7992"/>
        </w:tabs>
        <w:jc w:val="both"/>
        <w:rPr>
          <w:rFonts w:ascii="Times New Roman" w:hAnsi="Times New Roman" w:cs="Times New Roman"/>
          <w:b/>
          <w:bCs/>
          <w:sz w:val="24"/>
          <w:szCs w:val="24"/>
        </w:rPr>
      </w:pPr>
    </w:p>
    <w:p w14:paraId="6CB4C4D5" w14:textId="77777777" w:rsidR="00C9453C" w:rsidRPr="002F3FC6" w:rsidRDefault="00C9453C" w:rsidP="00C9453C">
      <w:pPr>
        <w:tabs>
          <w:tab w:val="left" w:pos="1062"/>
          <w:tab w:val="left" w:pos="7992"/>
        </w:tabs>
        <w:ind w:left="720"/>
        <w:jc w:val="both"/>
        <w:rPr>
          <w:rFonts w:ascii="Times New Roman" w:hAnsi="Times New Roman" w:cs="Times New Roman"/>
          <w:b/>
          <w:bCs/>
          <w:sz w:val="24"/>
          <w:szCs w:val="24"/>
        </w:rPr>
      </w:pPr>
      <w:r w:rsidRPr="002F3FC6">
        <w:rPr>
          <w:rFonts w:ascii="Times New Roman" w:hAnsi="Times New Roman" w:cs="Times New Roman"/>
          <w:b/>
          <w:bCs/>
          <w:sz w:val="24"/>
          <w:szCs w:val="24"/>
        </w:rPr>
        <w:t xml:space="preserve">Monday, March </w:t>
      </w:r>
      <w:r>
        <w:rPr>
          <w:rFonts w:ascii="Times New Roman" w:hAnsi="Times New Roman" w:cs="Times New Roman"/>
          <w:b/>
          <w:bCs/>
          <w:sz w:val="24"/>
          <w:szCs w:val="24"/>
        </w:rPr>
        <w:t>3</w:t>
      </w:r>
      <w:r w:rsidRPr="002F3FC6">
        <w:rPr>
          <w:rFonts w:ascii="Times New Roman" w:hAnsi="Times New Roman" w:cs="Times New Roman"/>
          <w:b/>
          <w:bCs/>
          <w:sz w:val="24"/>
          <w:szCs w:val="24"/>
        </w:rPr>
        <w:t>, 202</w:t>
      </w:r>
      <w:r>
        <w:rPr>
          <w:rFonts w:ascii="Times New Roman" w:hAnsi="Times New Roman" w:cs="Times New Roman"/>
          <w:b/>
          <w:bCs/>
          <w:sz w:val="24"/>
          <w:szCs w:val="24"/>
        </w:rPr>
        <w:t>5</w:t>
      </w:r>
      <w:r w:rsidRPr="002F3FC6">
        <w:rPr>
          <w:rFonts w:ascii="Times New Roman" w:hAnsi="Times New Roman" w:cs="Times New Roman"/>
          <w:b/>
          <w:bCs/>
          <w:sz w:val="24"/>
          <w:szCs w:val="24"/>
        </w:rPr>
        <w:t xml:space="preserve"> – 9:00 am to 12:00 pm &amp; 2:00 pm to 5:00 pm</w:t>
      </w:r>
    </w:p>
    <w:p w14:paraId="6DEFFFA9" w14:textId="77777777" w:rsidR="00C9453C" w:rsidRPr="002F3FC6" w:rsidRDefault="00C9453C" w:rsidP="00C9453C">
      <w:pPr>
        <w:tabs>
          <w:tab w:val="left" w:pos="1062"/>
          <w:tab w:val="left" w:pos="7992"/>
        </w:tabs>
        <w:ind w:left="720"/>
        <w:jc w:val="both"/>
        <w:rPr>
          <w:rFonts w:ascii="Times New Roman" w:hAnsi="Times New Roman" w:cs="Times New Roman"/>
          <w:b/>
          <w:bCs/>
          <w:sz w:val="24"/>
          <w:szCs w:val="24"/>
        </w:rPr>
      </w:pPr>
      <w:r w:rsidRPr="002F3FC6">
        <w:rPr>
          <w:rFonts w:ascii="Times New Roman" w:hAnsi="Times New Roman" w:cs="Times New Roman"/>
          <w:b/>
          <w:bCs/>
          <w:sz w:val="24"/>
          <w:szCs w:val="24"/>
        </w:rPr>
        <w:t xml:space="preserve">Tuesday, March </w:t>
      </w:r>
      <w:r>
        <w:rPr>
          <w:rFonts w:ascii="Times New Roman" w:hAnsi="Times New Roman" w:cs="Times New Roman"/>
          <w:b/>
          <w:bCs/>
          <w:sz w:val="24"/>
          <w:szCs w:val="24"/>
        </w:rPr>
        <w:t>4</w:t>
      </w:r>
      <w:r w:rsidRPr="002F3FC6">
        <w:rPr>
          <w:rFonts w:ascii="Times New Roman" w:hAnsi="Times New Roman" w:cs="Times New Roman"/>
          <w:b/>
          <w:bCs/>
          <w:sz w:val="24"/>
          <w:szCs w:val="24"/>
        </w:rPr>
        <w:t>, 202</w:t>
      </w:r>
      <w:r>
        <w:rPr>
          <w:rFonts w:ascii="Times New Roman" w:hAnsi="Times New Roman" w:cs="Times New Roman"/>
          <w:b/>
          <w:bCs/>
          <w:sz w:val="24"/>
          <w:szCs w:val="24"/>
        </w:rPr>
        <w:t>5</w:t>
      </w:r>
      <w:r w:rsidRPr="002F3FC6">
        <w:rPr>
          <w:rFonts w:ascii="Times New Roman" w:hAnsi="Times New Roman" w:cs="Times New Roman"/>
          <w:b/>
          <w:bCs/>
          <w:sz w:val="24"/>
          <w:szCs w:val="24"/>
        </w:rPr>
        <w:t xml:space="preserve"> – 9:00 am to 12:00 pm &amp; 2:00 pm to 5:00 pm</w:t>
      </w:r>
    </w:p>
    <w:p w14:paraId="5EEF88B3" w14:textId="77777777" w:rsidR="00C9453C" w:rsidRDefault="00C9453C" w:rsidP="00C9453C">
      <w:pPr>
        <w:tabs>
          <w:tab w:val="left" w:pos="1062"/>
          <w:tab w:val="left" w:pos="7992"/>
        </w:tabs>
        <w:ind w:left="720"/>
        <w:jc w:val="both"/>
        <w:rPr>
          <w:rFonts w:ascii="Times New Roman" w:hAnsi="Times New Roman" w:cs="Times New Roman"/>
          <w:b/>
          <w:bCs/>
          <w:sz w:val="24"/>
          <w:szCs w:val="24"/>
        </w:rPr>
      </w:pPr>
      <w:r w:rsidRPr="002F3FC6">
        <w:rPr>
          <w:rFonts w:ascii="Times New Roman" w:hAnsi="Times New Roman" w:cs="Times New Roman"/>
          <w:b/>
          <w:bCs/>
          <w:sz w:val="24"/>
          <w:szCs w:val="24"/>
        </w:rPr>
        <w:t xml:space="preserve">Wednesday, March </w:t>
      </w:r>
      <w:r>
        <w:rPr>
          <w:rFonts w:ascii="Times New Roman" w:hAnsi="Times New Roman" w:cs="Times New Roman"/>
          <w:b/>
          <w:bCs/>
          <w:sz w:val="24"/>
          <w:szCs w:val="24"/>
        </w:rPr>
        <w:t>5</w:t>
      </w:r>
      <w:r w:rsidRPr="002F3FC6">
        <w:rPr>
          <w:rFonts w:ascii="Times New Roman" w:hAnsi="Times New Roman" w:cs="Times New Roman"/>
          <w:b/>
          <w:bCs/>
          <w:sz w:val="24"/>
          <w:szCs w:val="24"/>
        </w:rPr>
        <w:t>, 202</w:t>
      </w:r>
      <w:r>
        <w:rPr>
          <w:rFonts w:ascii="Times New Roman" w:hAnsi="Times New Roman" w:cs="Times New Roman"/>
          <w:b/>
          <w:bCs/>
          <w:sz w:val="24"/>
          <w:szCs w:val="24"/>
        </w:rPr>
        <w:t>5</w:t>
      </w:r>
      <w:r w:rsidRPr="002F3FC6">
        <w:rPr>
          <w:rFonts w:ascii="Times New Roman" w:hAnsi="Times New Roman" w:cs="Times New Roman"/>
          <w:b/>
          <w:bCs/>
          <w:sz w:val="24"/>
          <w:szCs w:val="24"/>
        </w:rPr>
        <w:t xml:space="preserve"> – 1:00 pm to 4:00 pm &amp; 6:00 pm to 9:00 pm</w:t>
      </w:r>
    </w:p>
    <w:p w14:paraId="5C19CF69" w14:textId="6E0F6055" w:rsidR="002F3FC6" w:rsidRDefault="00C9453C" w:rsidP="00C9453C">
      <w:pPr>
        <w:tabs>
          <w:tab w:val="left" w:pos="1062"/>
          <w:tab w:val="left" w:pos="7992"/>
        </w:tabs>
        <w:ind w:left="720"/>
        <w:jc w:val="both"/>
        <w:rPr>
          <w:rFonts w:ascii="Times New Roman" w:hAnsi="Times New Roman" w:cs="Times New Roman"/>
          <w:b/>
          <w:bCs/>
          <w:sz w:val="24"/>
          <w:szCs w:val="24"/>
        </w:rPr>
      </w:pPr>
      <w:r w:rsidRPr="002F3FC6">
        <w:rPr>
          <w:rFonts w:ascii="Times New Roman" w:hAnsi="Times New Roman" w:cs="Times New Roman"/>
          <w:b/>
          <w:bCs/>
          <w:sz w:val="24"/>
          <w:szCs w:val="24"/>
        </w:rPr>
        <w:t xml:space="preserve">Thursday, March </w:t>
      </w:r>
      <w:r>
        <w:rPr>
          <w:rFonts w:ascii="Times New Roman" w:hAnsi="Times New Roman" w:cs="Times New Roman"/>
          <w:b/>
          <w:bCs/>
          <w:sz w:val="24"/>
          <w:szCs w:val="24"/>
        </w:rPr>
        <w:t>6</w:t>
      </w:r>
      <w:r w:rsidRPr="002F3FC6">
        <w:rPr>
          <w:rFonts w:ascii="Times New Roman" w:hAnsi="Times New Roman" w:cs="Times New Roman"/>
          <w:b/>
          <w:bCs/>
          <w:sz w:val="24"/>
          <w:szCs w:val="24"/>
        </w:rPr>
        <w:t>, 202</w:t>
      </w:r>
      <w:r>
        <w:rPr>
          <w:rFonts w:ascii="Times New Roman" w:hAnsi="Times New Roman" w:cs="Times New Roman"/>
          <w:b/>
          <w:bCs/>
          <w:sz w:val="24"/>
          <w:szCs w:val="24"/>
        </w:rPr>
        <w:t>5</w:t>
      </w:r>
      <w:r w:rsidRPr="002F3FC6">
        <w:rPr>
          <w:rFonts w:ascii="Times New Roman" w:hAnsi="Times New Roman" w:cs="Times New Roman"/>
          <w:b/>
          <w:bCs/>
          <w:sz w:val="24"/>
          <w:szCs w:val="24"/>
        </w:rPr>
        <w:t xml:space="preserve"> – 9:00 am to 12:00 pm </w:t>
      </w:r>
      <w:r w:rsidRPr="008F0DFB">
        <w:rPr>
          <w:rFonts w:ascii="Times New Roman" w:hAnsi="Times New Roman" w:cs="Times New Roman"/>
          <w:b/>
          <w:bCs/>
          <w:sz w:val="24"/>
          <w:szCs w:val="24"/>
        </w:rPr>
        <w:t xml:space="preserve">&amp; </w:t>
      </w:r>
      <w:r w:rsidRPr="00457A0E">
        <w:rPr>
          <w:rFonts w:ascii="Times New Roman" w:hAnsi="Times New Roman" w:cs="Times New Roman"/>
          <w:b/>
          <w:bCs/>
          <w:sz w:val="24"/>
          <w:szCs w:val="24"/>
        </w:rPr>
        <w:t>2:00 pm to 5:00 pm</w:t>
      </w:r>
    </w:p>
    <w:p w14:paraId="1D1F613F" w14:textId="77777777" w:rsidR="00C9453C" w:rsidRDefault="00C9453C" w:rsidP="00C9453C">
      <w:pPr>
        <w:tabs>
          <w:tab w:val="left" w:pos="1062"/>
          <w:tab w:val="left" w:pos="7992"/>
        </w:tabs>
        <w:jc w:val="both"/>
        <w:rPr>
          <w:rFonts w:ascii="Times New Roman" w:hAnsi="Times New Roman" w:cs="Times New Roman"/>
          <w:b/>
          <w:bCs/>
          <w:sz w:val="24"/>
          <w:szCs w:val="24"/>
        </w:rPr>
      </w:pPr>
    </w:p>
    <w:p w14:paraId="6536D74B" w14:textId="5EF48A5C" w:rsidR="00F72DB2" w:rsidRPr="00F269E8" w:rsidRDefault="00875046" w:rsidP="00F72DB2">
      <w:pPr>
        <w:tabs>
          <w:tab w:val="left" w:pos="1062"/>
          <w:tab w:val="left" w:pos="7992"/>
        </w:tabs>
        <w:jc w:val="both"/>
        <w:rPr>
          <w:rFonts w:ascii="Times New Roman" w:hAnsi="Times New Roman" w:cs="Times New Roman"/>
          <w:b/>
          <w:bCs/>
          <w:sz w:val="24"/>
          <w:szCs w:val="24"/>
        </w:rPr>
      </w:pPr>
      <w:r w:rsidRPr="00F269E8">
        <w:rPr>
          <w:rFonts w:ascii="Times New Roman" w:hAnsi="Times New Roman" w:cs="Times New Roman"/>
          <w:b/>
          <w:bCs/>
          <w:sz w:val="24"/>
          <w:szCs w:val="24"/>
        </w:rPr>
        <w:t>An</w:t>
      </w:r>
      <w:r w:rsidR="00F72DB2" w:rsidRPr="00F269E8">
        <w:rPr>
          <w:rFonts w:ascii="Times New Roman" w:hAnsi="Times New Roman" w:cs="Times New Roman"/>
          <w:b/>
          <w:bCs/>
          <w:sz w:val="24"/>
          <w:szCs w:val="24"/>
        </w:rPr>
        <w:t xml:space="preserve"> owner of property</w:t>
      </w:r>
      <w:r w:rsidR="00B470A5">
        <w:rPr>
          <w:rFonts w:ascii="Times New Roman" w:hAnsi="Times New Roman" w:cs="Times New Roman"/>
          <w:b/>
          <w:bCs/>
          <w:sz w:val="24"/>
          <w:szCs w:val="24"/>
        </w:rPr>
        <w:t xml:space="preserve"> in the City of Southfield</w:t>
      </w:r>
      <w:r w:rsidR="00F72DB2" w:rsidRPr="00F269E8">
        <w:rPr>
          <w:rFonts w:ascii="Times New Roman" w:hAnsi="Times New Roman" w:cs="Times New Roman"/>
          <w:b/>
          <w:bCs/>
          <w:sz w:val="24"/>
          <w:szCs w:val="24"/>
        </w:rPr>
        <w:t xml:space="preserve"> </w:t>
      </w:r>
      <w:r w:rsidR="00DF7933">
        <w:rPr>
          <w:rFonts w:ascii="Times New Roman" w:hAnsi="Times New Roman" w:cs="Times New Roman"/>
          <w:b/>
          <w:bCs/>
          <w:sz w:val="24"/>
          <w:szCs w:val="24"/>
        </w:rPr>
        <w:t xml:space="preserve">may </w:t>
      </w:r>
      <w:r w:rsidR="008724DE" w:rsidRPr="00F269E8">
        <w:rPr>
          <w:rFonts w:ascii="Times New Roman" w:hAnsi="Times New Roman" w:cs="Times New Roman"/>
          <w:b/>
          <w:bCs/>
          <w:sz w:val="24"/>
          <w:szCs w:val="24"/>
        </w:rPr>
        <w:t>protest</w:t>
      </w:r>
      <w:r w:rsidR="00F54CDF">
        <w:rPr>
          <w:rFonts w:ascii="Times New Roman" w:hAnsi="Times New Roman" w:cs="Times New Roman"/>
          <w:b/>
          <w:bCs/>
          <w:sz w:val="24"/>
          <w:szCs w:val="24"/>
        </w:rPr>
        <w:t xml:space="preserve"> their </w:t>
      </w:r>
      <w:r w:rsidR="00610FEF">
        <w:rPr>
          <w:rFonts w:ascii="Times New Roman" w:hAnsi="Times New Roman" w:cs="Times New Roman"/>
          <w:b/>
          <w:bCs/>
          <w:sz w:val="24"/>
          <w:szCs w:val="24"/>
        </w:rPr>
        <w:t xml:space="preserve">tentative </w:t>
      </w:r>
      <w:r w:rsidR="00F54CDF">
        <w:rPr>
          <w:rFonts w:ascii="Times New Roman" w:hAnsi="Times New Roman" w:cs="Times New Roman"/>
          <w:b/>
          <w:bCs/>
          <w:sz w:val="24"/>
          <w:szCs w:val="24"/>
        </w:rPr>
        <w:t>202</w:t>
      </w:r>
      <w:r w:rsidR="00C9453C">
        <w:rPr>
          <w:rFonts w:ascii="Times New Roman" w:hAnsi="Times New Roman" w:cs="Times New Roman"/>
          <w:b/>
          <w:bCs/>
          <w:sz w:val="24"/>
          <w:szCs w:val="24"/>
        </w:rPr>
        <w:t>5</w:t>
      </w:r>
      <w:r w:rsidR="00EE07E5">
        <w:rPr>
          <w:rFonts w:ascii="Times New Roman" w:hAnsi="Times New Roman" w:cs="Times New Roman"/>
          <w:b/>
          <w:bCs/>
          <w:sz w:val="24"/>
          <w:szCs w:val="24"/>
        </w:rPr>
        <w:t xml:space="preserve"> </w:t>
      </w:r>
      <w:r w:rsidR="008B09E4">
        <w:rPr>
          <w:rFonts w:ascii="Times New Roman" w:hAnsi="Times New Roman" w:cs="Times New Roman"/>
          <w:b/>
          <w:bCs/>
          <w:sz w:val="24"/>
          <w:szCs w:val="24"/>
        </w:rPr>
        <w:t>assessment</w:t>
      </w:r>
      <w:r w:rsidR="00610FEF">
        <w:rPr>
          <w:rFonts w:ascii="Times New Roman" w:hAnsi="Times New Roman" w:cs="Times New Roman"/>
          <w:b/>
          <w:bCs/>
          <w:sz w:val="24"/>
          <w:szCs w:val="24"/>
        </w:rPr>
        <w:t xml:space="preserve"> or classification</w:t>
      </w:r>
      <w:r w:rsidR="00B470A5">
        <w:rPr>
          <w:rFonts w:ascii="Times New Roman" w:hAnsi="Times New Roman" w:cs="Times New Roman"/>
          <w:b/>
          <w:bCs/>
          <w:sz w:val="24"/>
          <w:szCs w:val="24"/>
        </w:rPr>
        <w:t xml:space="preserve"> before the March Bo</w:t>
      </w:r>
      <w:r w:rsidR="00512324">
        <w:rPr>
          <w:rFonts w:ascii="Times New Roman" w:hAnsi="Times New Roman" w:cs="Times New Roman"/>
          <w:b/>
          <w:bCs/>
          <w:sz w:val="24"/>
          <w:szCs w:val="24"/>
        </w:rPr>
        <w:t>ard of Review</w:t>
      </w:r>
      <w:r w:rsidR="008B09E4">
        <w:rPr>
          <w:rFonts w:ascii="Times New Roman" w:hAnsi="Times New Roman" w:cs="Times New Roman"/>
          <w:b/>
          <w:bCs/>
          <w:sz w:val="24"/>
          <w:szCs w:val="24"/>
        </w:rPr>
        <w:t>.</w:t>
      </w:r>
      <w:r w:rsidR="008D5918">
        <w:rPr>
          <w:rFonts w:ascii="Times New Roman" w:hAnsi="Times New Roman" w:cs="Times New Roman"/>
          <w:b/>
          <w:bCs/>
          <w:sz w:val="24"/>
          <w:szCs w:val="24"/>
        </w:rPr>
        <w:t xml:space="preserve"> </w:t>
      </w:r>
      <w:r w:rsidR="00390E95">
        <w:rPr>
          <w:rFonts w:ascii="Times New Roman" w:hAnsi="Times New Roman" w:cs="Times New Roman"/>
          <w:b/>
          <w:bCs/>
          <w:sz w:val="24"/>
          <w:szCs w:val="24"/>
        </w:rPr>
        <w:t xml:space="preserve"> Hearings</w:t>
      </w:r>
      <w:r w:rsidR="002D59B9">
        <w:rPr>
          <w:rFonts w:ascii="Times New Roman" w:hAnsi="Times New Roman" w:cs="Times New Roman"/>
          <w:b/>
          <w:bCs/>
          <w:sz w:val="24"/>
          <w:szCs w:val="24"/>
        </w:rPr>
        <w:t xml:space="preserve"> </w:t>
      </w:r>
      <w:r w:rsidR="008D5918">
        <w:rPr>
          <w:rFonts w:ascii="Times New Roman" w:hAnsi="Times New Roman" w:cs="Times New Roman"/>
          <w:b/>
          <w:bCs/>
          <w:sz w:val="24"/>
          <w:szCs w:val="24"/>
        </w:rPr>
        <w:t xml:space="preserve">must </w:t>
      </w:r>
      <w:r w:rsidR="00610FEF">
        <w:rPr>
          <w:rFonts w:ascii="Times New Roman" w:hAnsi="Times New Roman" w:cs="Times New Roman"/>
          <w:b/>
          <w:bCs/>
          <w:sz w:val="24"/>
          <w:szCs w:val="24"/>
        </w:rPr>
        <w:t>b</w:t>
      </w:r>
      <w:r w:rsidR="002D59B9">
        <w:rPr>
          <w:rFonts w:ascii="Times New Roman" w:hAnsi="Times New Roman" w:cs="Times New Roman"/>
          <w:b/>
          <w:bCs/>
          <w:sz w:val="24"/>
          <w:szCs w:val="24"/>
        </w:rPr>
        <w:t xml:space="preserve">e </w:t>
      </w:r>
      <w:r w:rsidR="00041A93">
        <w:rPr>
          <w:rFonts w:ascii="Times New Roman" w:hAnsi="Times New Roman" w:cs="Times New Roman"/>
          <w:b/>
          <w:bCs/>
          <w:sz w:val="24"/>
          <w:szCs w:val="24"/>
        </w:rPr>
        <w:t xml:space="preserve">conducted </w:t>
      </w:r>
      <w:r w:rsidR="00610FEF">
        <w:rPr>
          <w:rFonts w:ascii="Times New Roman" w:hAnsi="Times New Roman" w:cs="Times New Roman"/>
          <w:b/>
          <w:bCs/>
          <w:sz w:val="24"/>
          <w:szCs w:val="24"/>
        </w:rPr>
        <w:t xml:space="preserve">either </w:t>
      </w:r>
      <w:r w:rsidR="002D59B9">
        <w:rPr>
          <w:rFonts w:ascii="Times New Roman" w:hAnsi="Times New Roman" w:cs="Times New Roman"/>
          <w:b/>
          <w:bCs/>
          <w:sz w:val="24"/>
          <w:szCs w:val="24"/>
        </w:rPr>
        <w:t>in person</w:t>
      </w:r>
      <w:r w:rsidR="00610FEF">
        <w:rPr>
          <w:rFonts w:ascii="Times New Roman" w:hAnsi="Times New Roman" w:cs="Times New Roman"/>
          <w:b/>
          <w:bCs/>
          <w:sz w:val="24"/>
          <w:szCs w:val="24"/>
        </w:rPr>
        <w:t xml:space="preserve"> or by letter appeal. </w:t>
      </w:r>
      <w:r w:rsidR="008D5918">
        <w:rPr>
          <w:rFonts w:ascii="Times New Roman" w:hAnsi="Times New Roman" w:cs="Times New Roman"/>
          <w:b/>
          <w:bCs/>
          <w:sz w:val="24"/>
          <w:szCs w:val="24"/>
        </w:rPr>
        <w:t xml:space="preserve"> An </w:t>
      </w:r>
      <w:r w:rsidR="00CF3FB5">
        <w:rPr>
          <w:rFonts w:ascii="Times New Roman" w:hAnsi="Times New Roman" w:cs="Times New Roman"/>
          <w:b/>
          <w:bCs/>
          <w:sz w:val="24"/>
          <w:szCs w:val="24"/>
        </w:rPr>
        <w:t>authorized representative m</w:t>
      </w:r>
      <w:r w:rsidR="00DF7933">
        <w:rPr>
          <w:rFonts w:ascii="Times New Roman" w:hAnsi="Times New Roman" w:cs="Times New Roman"/>
          <w:b/>
          <w:bCs/>
          <w:sz w:val="24"/>
          <w:szCs w:val="24"/>
        </w:rPr>
        <w:t>a</w:t>
      </w:r>
      <w:r w:rsidR="00CF3FB5">
        <w:rPr>
          <w:rFonts w:ascii="Times New Roman" w:hAnsi="Times New Roman" w:cs="Times New Roman"/>
          <w:b/>
          <w:bCs/>
          <w:sz w:val="24"/>
          <w:szCs w:val="24"/>
        </w:rPr>
        <w:t>y</w:t>
      </w:r>
      <w:r w:rsidR="00EE07E5">
        <w:rPr>
          <w:rFonts w:ascii="Times New Roman" w:hAnsi="Times New Roman" w:cs="Times New Roman"/>
          <w:b/>
          <w:bCs/>
          <w:sz w:val="24"/>
          <w:szCs w:val="24"/>
        </w:rPr>
        <w:t xml:space="preserve"> appear on </w:t>
      </w:r>
      <w:r w:rsidR="00F72DB2" w:rsidRPr="00F269E8">
        <w:rPr>
          <w:rFonts w:ascii="Times New Roman" w:hAnsi="Times New Roman" w:cs="Times New Roman"/>
          <w:b/>
          <w:bCs/>
          <w:sz w:val="24"/>
          <w:szCs w:val="24"/>
        </w:rPr>
        <w:t>behalf</w:t>
      </w:r>
      <w:r w:rsidR="008B09E4">
        <w:rPr>
          <w:rFonts w:ascii="Times New Roman" w:hAnsi="Times New Roman" w:cs="Times New Roman"/>
          <w:b/>
          <w:bCs/>
          <w:sz w:val="24"/>
          <w:szCs w:val="24"/>
        </w:rPr>
        <w:t xml:space="preserve"> of the property owner</w:t>
      </w:r>
      <w:r w:rsidR="00041A93">
        <w:rPr>
          <w:rFonts w:ascii="Times New Roman" w:hAnsi="Times New Roman" w:cs="Times New Roman"/>
          <w:b/>
          <w:bCs/>
          <w:sz w:val="24"/>
          <w:szCs w:val="24"/>
        </w:rPr>
        <w:t xml:space="preserve"> with a letter of authorization.</w:t>
      </w:r>
      <w:r w:rsidR="00DF7933">
        <w:rPr>
          <w:rFonts w:ascii="Times New Roman" w:hAnsi="Times New Roman" w:cs="Times New Roman"/>
          <w:b/>
          <w:bCs/>
          <w:sz w:val="24"/>
          <w:szCs w:val="24"/>
        </w:rPr>
        <w:t xml:space="preserve"> </w:t>
      </w:r>
      <w:r w:rsidR="00041A93">
        <w:rPr>
          <w:rFonts w:ascii="Times New Roman" w:hAnsi="Times New Roman" w:cs="Times New Roman"/>
          <w:b/>
          <w:bCs/>
          <w:sz w:val="24"/>
          <w:szCs w:val="24"/>
        </w:rPr>
        <w:t xml:space="preserve"> T</w:t>
      </w:r>
      <w:r w:rsidR="000C04C8">
        <w:rPr>
          <w:rFonts w:ascii="Times New Roman" w:hAnsi="Times New Roman" w:cs="Times New Roman"/>
          <w:b/>
          <w:bCs/>
          <w:sz w:val="24"/>
          <w:szCs w:val="24"/>
        </w:rPr>
        <w:t xml:space="preserve">he letter of authorization must be provided prior to the hearing and </w:t>
      </w:r>
      <w:r w:rsidR="00041A93">
        <w:rPr>
          <w:rFonts w:ascii="Times New Roman" w:hAnsi="Times New Roman" w:cs="Times New Roman"/>
          <w:b/>
          <w:bCs/>
          <w:sz w:val="24"/>
          <w:szCs w:val="24"/>
        </w:rPr>
        <w:t>s</w:t>
      </w:r>
      <w:r w:rsidR="00DF7933">
        <w:rPr>
          <w:rFonts w:ascii="Times New Roman" w:hAnsi="Times New Roman" w:cs="Times New Roman"/>
          <w:b/>
          <w:bCs/>
          <w:sz w:val="24"/>
          <w:szCs w:val="24"/>
        </w:rPr>
        <w:t>igned</w:t>
      </w:r>
      <w:r w:rsidR="00F72DB2" w:rsidRPr="00F269E8">
        <w:rPr>
          <w:rFonts w:ascii="Times New Roman" w:hAnsi="Times New Roman" w:cs="Times New Roman"/>
          <w:b/>
          <w:bCs/>
          <w:sz w:val="24"/>
          <w:szCs w:val="24"/>
        </w:rPr>
        <w:t xml:space="preserve"> </w:t>
      </w:r>
      <w:r w:rsidR="00041A93">
        <w:rPr>
          <w:rFonts w:ascii="Times New Roman" w:hAnsi="Times New Roman" w:cs="Times New Roman"/>
          <w:b/>
          <w:bCs/>
          <w:sz w:val="24"/>
          <w:szCs w:val="24"/>
        </w:rPr>
        <w:t xml:space="preserve">by the property owner </w:t>
      </w:r>
      <w:r w:rsidR="00F72DB2" w:rsidRPr="00F269E8">
        <w:rPr>
          <w:rFonts w:ascii="Times New Roman" w:hAnsi="Times New Roman" w:cs="Times New Roman"/>
          <w:b/>
          <w:bCs/>
          <w:sz w:val="24"/>
          <w:szCs w:val="24"/>
        </w:rPr>
        <w:t xml:space="preserve">in the </w:t>
      </w:r>
      <w:r w:rsidR="000C04C8">
        <w:rPr>
          <w:rFonts w:ascii="Times New Roman" w:hAnsi="Times New Roman" w:cs="Times New Roman"/>
          <w:b/>
          <w:bCs/>
          <w:sz w:val="24"/>
          <w:szCs w:val="24"/>
        </w:rPr>
        <w:t>current</w:t>
      </w:r>
      <w:r w:rsidR="00F72DB2" w:rsidRPr="00F269E8">
        <w:rPr>
          <w:rFonts w:ascii="Times New Roman" w:hAnsi="Times New Roman" w:cs="Times New Roman"/>
          <w:b/>
          <w:bCs/>
          <w:sz w:val="24"/>
          <w:szCs w:val="24"/>
        </w:rPr>
        <w:t xml:space="preserve"> assessment year.</w:t>
      </w:r>
      <w:r w:rsidR="00F54CDF">
        <w:rPr>
          <w:rFonts w:ascii="Times New Roman" w:hAnsi="Times New Roman" w:cs="Times New Roman"/>
          <w:b/>
          <w:bCs/>
          <w:sz w:val="24"/>
          <w:szCs w:val="24"/>
        </w:rPr>
        <w:t xml:space="preserve">  </w:t>
      </w:r>
      <w:r w:rsidR="00B5789C">
        <w:rPr>
          <w:rFonts w:ascii="Times New Roman" w:hAnsi="Times New Roman" w:cs="Times New Roman"/>
          <w:b/>
          <w:bCs/>
          <w:sz w:val="24"/>
          <w:szCs w:val="24"/>
        </w:rPr>
        <w:t>Property owner</w:t>
      </w:r>
      <w:r w:rsidR="00F54CDF">
        <w:rPr>
          <w:rFonts w:ascii="Times New Roman" w:hAnsi="Times New Roman" w:cs="Times New Roman"/>
          <w:b/>
          <w:bCs/>
          <w:sz w:val="24"/>
          <w:szCs w:val="24"/>
        </w:rPr>
        <w:t>s may also</w:t>
      </w:r>
      <w:r w:rsidR="00CF3FB5">
        <w:rPr>
          <w:rFonts w:ascii="Times New Roman" w:hAnsi="Times New Roman" w:cs="Times New Roman"/>
          <w:b/>
          <w:bCs/>
          <w:sz w:val="24"/>
          <w:szCs w:val="24"/>
        </w:rPr>
        <w:t xml:space="preserve"> appeal </w:t>
      </w:r>
      <w:r w:rsidR="00610FEF">
        <w:rPr>
          <w:rFonts w:ascii="Times New Roman" w:hAnsi="Times New Roman" w:cs="Times New Roman"/>
          <w:b/>
          <w:bCs/>
          <w:sz w:val="24"/>
          <w:szCs w:val="24"/>
        </w:rPr>
        <w:t>by letter</w:t>
      </w:r>
      <w:r w:rsidR="000C04C8">
        <w:rPr>
          <w:rFonts w:ascii="Times New Roman" w:hAnsi="Times New Roman" w:cs="Times New Roman"/>
          <w:b/>
          <w:bCs/>
          <w:sz w:val="24"/>
          <w:szCs w:val="24"/>
        </w:rPr>
        <w:t>,</w:t>
      </w:r>
      <w:r w:rsidR="00897B3F">
        <w:rPr>
          <w:rFonts w:ascii="Times New Roman" w:hAnsi="Times New Roman" w:cs="Times New Roman"/>
          <w:b/>
          <w:bCs/>
          <w:sz w:val="24"/>
          <w:szCs w:val="24"/>
        </w:rPr>
        <w:t xml:space="preserve"> which must be </w:t>
      </w:r>
      <w:r w:rsidR="008D5918">
        <w:rPr>
          <w:rFonts w:ascii="Times New Roman" w:hAnsi="Times New Roman" w:cs="Times New Roman"/>
          <w:b/>
          <w:bCs/>
          <w:sz w:val="24"/>
          <w:szCs w:val="24"/>
        </w:rPr>
        <w:t>received</w:t>
      </w:r>
      <w:r w:rsidR="00DF7933">
        <w:rPr>
          <w:rFonts w:ascii="Times New Roman" w:hAnsi="Times New Roman" w:cs="Times New Roman"/>
          <w:b/>
          <w:bCs/>
          <w:sz w:val="24"/>
          <w:szCs w:val="24"/>
        </w:rPr>
        <w:t xml:space="preserve"> </w:t>
      </w:r>
      <w:r w:rsidR="008D5918">
        <w:rPr>
          <w:rFonts w:ascii="Times New Roman" w:hAnsi="Times New Roman" w:cs="Times New Roman"/>
          <w:b/>
          <w:bCs/>
          <w:sz w:val="24"/>
          <w:szCs w:val="24"/>
        </w:rPr>
        <w:t>in the Assessor’</w:t>
      </w:r>
      <w:r w:rsidR="00610FEF">
        <w:rPr>
          <w:rFonts w:ascii="Times New Roman" w:hAnsi="Times New Roman" w:cs="Times New Roman"/>
          <w:b/>
          <w:bCs/>
          <w:sz w:val="24"/>
          <w:szCs w:val="24"/>
        </w:rPr>
        <w:t>s Offi</w:t>
      </w:r>
      <w:r w:rsidR="008D5918">
        <w:rPr>
          <w:rFonts w:ascii="Times New Roman" w:hAnsi="Times New Roman" w:cs="Times New Roman"/>
          <w:b/>
          <w:bCs/>
          <w:sz w:val="24"/>
          <w:szCs w:val="24"/>
        </w:rPr>
        <w:t xml:space="preserve">ce </w:t>
      </w:r>
      <w:r w:rsidR="00610FEF">
        <w:rPr>
          <w:rFonts w:ascii="Times New Roman" w:hAnsi="Times New Roman" w:cs="Times New Roman"/>
          <w:b/>
          <w:bCs/>
          <w:sz w:val="24"/>
          <w:szCs w:val="24"/>
        </w:rPr>
        <w:t>by 4:00 p.m.</w:t>
      </w:r>
      <w:r w:rsidR="00DF7933">
        <w:rPr>
          <w:rFonts w:ascii="Times New Roman" w:hAnsi="Times New Roman" w:cs="Times New Roman"/>
          <w:b/>
          <w:bCs/>
          <w:sz w:val="24"/>
          <w:szCs w:val="24"/>
        </w:rPr>
        <w:t xml:space="preserve"> </w:t>
      </w:r>
      <w:r w:rsidR="00610FEF">
        <w:rPr>
          <w:rFonts w:ascii="Times New Roman" w:hAnsi="Times New Roman" w:cs="Times New Roman"/>
          <w:b/>
          <w:bCs/>
          <w:sz w:val="24"/>
          <w:szCs w:val="24"/>
        </w:rPr>
        <w:t xml:space="preserve">on </w:t>
      </w:r>
      <w:r w:rsidR="00DF7933">
        <w:rPr>
          <w:rFonts w:ascii="Times New Roman" w:hAnsi="Times New Roman" w:cs="Times New Roman"/>
          <w:b/>
          <w:bCs/>
          <w:sz w:val="24"/>
          <w:szCs w:val="24"/>
        </w:rPr>
        <w:t xml:space="preserve">March </w:t>
      </w:r>
      <w:r w:rsidR="00C9453C">
        <w:rPr>
          <w:rFonts w:ascii="Times New Roman" w:hAnsi="Times New Roman" w:cs="Times New Roman"/>
          <w:b/>
          <w:bCs/>
          <w:sz w:val="24"/>
          <w:szCs w:val="24"/>
        </w:rPr>
        <w:t>6</w:t>
      </w:r>
      <w:r w:rsidR="00F54CDF">
        <w:rPr>
          <w:rFonts w:ascii="Times New Roman" w:hAnsi="Times New Roman" w:cs="Times New Roman"/>
          <w:b/>
          <w:bCs/>
          <w:sz w:val="24"/>
          <w:szCs w:val="24"/>
        </w:rPr>
        <w:t>, 202</w:t>
      </w:r>
      <w:r w:rsidR="00C9453C">
        <w:rPr>
          <w:rFonts w:ascii="Times New Roman" w:hAnsi="Times New Roman" w:cs="Times New Roman"/>
          <w:b/>
          <w:bCs/>
          <w:sz w:val="24"/>
          <w:szCs w:val="24"/>
        </w:rPr>
        <w:t>5</w:t>
      </w:r>
      <w:r w:rsidR="00DF7933">
        <w:rPr>
          <w:rFonts w:ascii="Times New Roman" w:hAnsi="Times New Roman" w:cs="Times New Roman"/>
          <w:b/>
          <w:bCs/>
          <w:sz w:val="24"/>
          <w:szCs w:val="24"/>
        </w:rPr>
        <w:t>.</w:t>
      </w:r>
    </w:p>
    <w:p w14:paraId="03EE4485" w14:textId="77777777" w:rsidR="008724DE" w:rsidRPr="00F269E8" w:rsidRDefault="008724DE" w:rsidP="00F72DB2">
      <w:pPr>
        <w:tabs>
          <w:tab w:val="left" w:pos="1062"/>
          <w:tab w:val="left" w:pos="7992"/>
        </w:tabs>
        <w:jc w:val="both"/>
        <w:rPr>
          <w:rFonts w:ascii="Times New Roman" w:hAnsi="Times New Roman" w:cs="Times New Roman"/>
          <w:b/>
          <w:bCs/>
          <w:sz w:val="24"/>
          <w:szCs w:val="24"/>
        </w:rPr>
      </w:pPr>
    </w:p>
    <w:p w14:paraId="66C767D9" w14:textId="4E70B58F" w:rsidR="00402645" w:rsidRDefault="008724DE" w:rsidP="00F72DB2">
      <w:pPr>
        <w:tabs>
          <w:tab w:val="left" w:pos="1062"/>
          <w:tab w:val="left" w:pos="7992"/>
        </w:tabs>
        <w:jc w:val="both"/>
        <w:rPr>
          <w:rFonts w:ascii="Times New Roman" w:hAnsi="Times New Roman" w:cs="Times New Roman"/>
          <w:b/>
          <w:bCs/>
          <w:sz w:val="24"/>
          <w:szCs w:val="24"/>
        </w:rPr>
      </w:pPr>
      <w:r w:rsidRPr="00F269E8">
        <w:rPr>
          <w:rFonts w:ascii="Times New Roman" w:hAnsi="Times New Roman" w:cs="Times New Roman"/>
          <w:b/>
          <w:bCs/>
          <w:sz w:val="24"/>
          <w:szCs w:val="24"/>
        </w:rPr>
        <w:t>Appearances before the Board of R</w:t>
      </w:r>
      <w:r w:rsidR="00DF7933">
        <w:rPr>
          <w:rFonts w:ascii="Times New Roman" w:hAnsi="Times New Roman" w:cs="Times New Roman"/>
          <w:b/>
          <w:bCs/>
          <w:sz w:val="24"/>
          <w:szCs w:val="24"/>
        </w:rPr>
        <w:t xml:space="preserve">eview </w:t>
      </w:r>
      <w:r w:rsidR="00610FEF">
        <w:rPr>
          <w:rFonts w:ascii="Times New Roman" w:hAnsi="Times New Roman" w:cs="Times New Roman"/>
          <w:b/>
          <w:bCs/>
          <w:sz w:val="24"/>
          <w:szCs w:val="24"/>
        </w:rPr>
        <w:t>should be</w:t>
      </w:r>
      <w:r w:rsidR="00DF7933">
        <w:rPr>
          <w:rFonts w:ascii="Times New Roman" w:hAnsi="Times New Roman" w:cs="Times New Roman"/>
          <w:b/>
          <w:bCs/>
          <w:sz w:val="24"/>
          <w:szCs w:val="24"/>
        </w:rPr>
        <w:t xml:space="preserve"> </w:t>
      </w:r>
      <w:r w:rsidR="00610FEF">
        <w:rPr>
          <w:rFonts w:ascii="Times New Roman" w:hAnsi="Times New Roman" w:cs="Times New Roman"/>
          <w:b/>
          <w:bCs/>
          <w:sz w:val="24"/>
          <w:szCs w:val="24"/>
        </w:rPr>
        <w:t xml:space="preserve">set by </w:t>
      </w:r>
      <w:r w:rsidR="00DF7933">
        <w:rPr>
          <w:rFonts w:ascii="Times New Roman" w:hAnsi="Times New Roman" w:cs="Times New Roman"/>
          <w:b/>
          <w:bCs/>
          <w:sz w:val="24"/>
          <w:szCs w:val="24"/>
        </w:rPr>
        <w:t>appointment</w:t>
      </w:r>
      <w:r w:rsidR="00610FEF">
        <w:rPr>
          <w:rFonts w:ascii="Times New Roman" w:hAnsi="Times New Roman" w:cs="Times New Roman"/>
          <w:b/>
          <w:bCs/>
          <w:sz w:val="24"/>
          <w:szCs w:val="24"/>
        </w:rPr>
        <w:t xml:space="preserve"> to ensure</w:t>
      </w:r>
      <w:r w:rsidR="000C04C8">
        <w:rPr>
          <w:rFonts w:ascii="Times New Roman" w:hAnsi="Times New Roman" w:cs="Times New Roman"/>
          <w:b/>
          <w:bCs/>
          <w:sz w:val="24"/>
          <w:szCs w:val="24"/>
        </w:rPr>
        <w:t xml:space="preserve"> the appropriate amount of accommodation </w:t>
      </w:r>
      <w:r w:rsidR="00402645">
        <w:rPr>
          <w:rFonts w:ascii="Times New Roman" w:hAnsi="Times New Roman" w:cs="Times New Roman"/>
          <w:b/>
          <w:bCs/>
          <w:sz w:val="24"/>
          <w:szCs w:val="24"/>
        </w:rPr>
        <w:t xml:space="preserve">can be made </w:t>
      </w:r>
      <w:r w:rsidR="000C04C8">
        <w:rPr>
          <w:rFonts w:ascii="Times New Roman" w:hAnsi="Times New Roman" w:cs="Times New Roman"/>
          <w:b/>
          <w:bCs/>
          <w:sz w:val="24"/>
          <w:szCs w:val="24"/>
        </w:rPr>
        <w:t>in</w:t>
      </w:r>
      <w:r w:rsidR="00270E93">
        <w:rPr>
          <w:rFonts w:ascii="Times New Roman" w:hAnsi="Times New Roman" w:cs="Times New Roman"/>
          <w:b/>
          <w:bCs/>
          <w:sz w:val="24"/>
          <w:szCs w:val="24"/>
        </w:rPr>
        <w:t xml:space="preserve"> a</w:t>
      </w:r>
      <w:r w:rsidR="000C04C8">
        <w:rPr>
          <w:rFonts w:ascii="Times New Roman" w:hAnsi="Times New Roman" w:cs="Times New Roman"/>
          <w:b/>
          <w:bCs/>
          <w:sz w:val="24"/>
          <w:szCs w:val="24"/>
        </w:rPr>
        <w:t xml:space="preserve"> timely manner</w:t>
      </w:r>
      <w:r w:rsidR="00DF7933">
        <w:rPr>
          <w:rFonts w:ascii="Times New Roman" w:hAnsi="Times New Roman" w:cs="Times New Roman"/>
          <w:b/>
          <w:bCs/>
          <w:sz w:val="24"/>
          <w:szCs w:val="24"/>
        </w:rPr>
        <w:t>.</w:t>
      </w:r>
      <w:r w:rsidR="00B5789C">
        <w:rPr>
          <w:rFonts w:ascii="Times New Roman" w:hAnsi="Times New Roman" w:cs="Times New Roman"/>
          <w:b/>
          <w:bCs/>
          <w:sz w:val="24"/>
          <w:szCs w:val="24"/>
        </w:rPr>
        <w:t xml:space="preserve"> </w:t>
      </w:r>
      <w:r w:rsidR="00DF7933">
        <w:rPr>
          <w:rFonts w:ascii="Times New Roman" w:hAnsi="Times New Roman" w:cs="Times New Roman"/>
          <w:b/>
          <w:bCs/>
          <w:sz w:val="24"/>
          <w:szCs w:val="24"/>
        </w:rPr>
        <w:t xml:space="preserve"> Appointments </w:t>
      </w:r>
      <w:r w:rsidR="00F54CDF">
        <w:rPr>
          <w:rFonts w:ascii="Times New Roman" w:hAnsi="Times New Roman" w:cs="Times New Roman"/>
          <w:b/>
          <w:bCs/>
          <w:sz w:val="24"/>
          <w:szCs w:val="24"/>
        </w:rPr>
        <w:t>can be made by calli</w:t>
      </w:r>
      <w:r w:rsidR="002D59B9">
        <w:rPr>
          <w:rFonts w:ascii="Times New Roman" w:hAnsi="Times New Roman" w:cs="Times New Roman"/>
          <w:b/>
          <w:bCs/>
          <w:sz w:val="24"/>
          <w:szCs w:val="24"/>
        </w:rPr>
        <w:t xml:space="preserve">ng the Assessor’s Office at </w:t>
      </w:r>
      <w:r w:rsidR="00610FEF">
        <w:rPr>
          <w:rFonts w:ascii="Times New Roman" w:hAnsi="Times New Roman" w:cs="Times New Roman"/>
          <w:b/>
          <w:bCs/>
          <w:sz w:val="24"/>
          <w:szCs w:val="24"/>
        </w:rPr>
        <w:t>(</w:t>
      </w:r>
      <w:r w:rsidR="002D59B9">
        <w:rPr>
          <w:rFonts w:ascii="Times New Roman" w:hAnsi="Times New Roman" w:cs="Times New Roman"/>
          <w:b/>
          <w:bCs/>
          <w:sz w:val="24"/>
          <w:szCs w:val="24"/>
        </w:rPr>
        <w:t>248</w:t>
      </w:r>
      <w:r w:rsidR="00610FEF">
        <w:rPr>
          <w:rFonts w:ascii="Times New Roman" w:hAnsi="Times New Roman" w:cs="Times New Roman"/>
          <w:b/>
          <w:bCs/>
          <w:sz w:val="24"/>
          <w:szCs w:val="24"/>
        </w:rPr>
        <w:t xml:space="preserve">) </w:t>
      </w:r>
      <w:r w:rsidR="002D59B9">
        <w:rPr>
          <w:rFonts w:ascii="Times New Roman" w:hAnsi="Times New Roman" w:cs="Times New Roman"/>
          <w:b/>
          <w:bCs/>
          <w:sz w:val="24"/>
          <w:szCs w:val="24"/>
        </w:rPr>
        <w:t>796-</w:t>
      </w:r>
      <w:r w:rsidR="00F54CDF">
        <w:rPr>
          <w:rFonts w:ascii="Times New Roman" w:hAnsi="Times New Roman" w:cs="Times New Roman"/>
          <w:b/>
          <w:bCs/>
          <w:sz w:val="24"/>
          <w:szCs w:val="24"/>
        </w:rPr>
        <w:t>5230, or i</w:t>
      </w:r>
      <w:r w:rsidR="00DF7933">
        <w:rPr>
          <w:rFonts w:ascii="Times New Roman" w:hAnsi="Times New Roman" w:cs="Times New Roman"/>
          <w:b/>
          <w:bCs/>
          <w:sz w:val="24"/>
          <w:szCs w:val="24"/>
        </w:rPr>
        <w:t xml:space="preserve">n person </w:t>
      </w:r>
      <w:r w:rsidRPr="00F269E8">
        <w:rPr>
          <w:rFonts w:ascii="Times New Roman" w:hAnsi="Times New Roman" w:cs="Times New Roman"/>
          <w:b/>
          <w:bCs/>
          <w:sz w:val="24"/>
          <w:szCs w:val="24"/>
        </w:rPr>
        <w:t>a</w:t>
      </w:r>
      <w:r w:rsidR="00DF7933">
        <w:rPr>
          <w:rFonts w:ascii="Times New Roman" w:hAnsi="Times New Roman" w:cs="Times New Roman"/>
          <w:b/>
          <w:bCs/>
          <w:sz w:val="24"/>
          <w:szCs w:val="24"/>
        </w:rPr>
        <w:t>t the</w:t>
      </w:r>
      <w:r w:rsidRPr="00F269E8">
        <w:rPr>
          <w:rFonts w:ascii="Times New Roman" w:hAnsi="Times New Roman" w:cs="Times New Roman"/>
          <w:b/>
          <w:bCs/>
          <w:sz w:val="24"/>
          <w:szCs w:val="24"/>
        </w:rPr>
        <w:t xml:space="preserve"> City of Southfield </w:t>
      </w:r>
      <w:r w:rsidR="00DF7933">
        <w:rPr>
          <w:rFonts w:ascii="Times New Roman" w:hAnsi="Times New Roman" w:cs="Times New Roman"/>
          <w:b/>
          <w:bCs/>
          <w:sz w:val="24"/>
          <w:szCs w:val="24"/>
        </w:rPr>
        <w:t>Assessor’s Office</w:t>
      </w:r>
      <w:r w:rsidR="00C94859">
        <w:rPr>
          <w:rFonts w:ascii="Times New Roman" w:hAnsi="Times New Roman" w:cs="Times New Roman"/>
          <w:b/>
          <w:bCs/>
          <w:sz w:val="24"/>
          <w:szCs w:val="24"/>
        </w:rPr>
        <w:t xml:space="preserve"> at 26000 </w:t>
      </w:r>
      <w:r w:rsidR="000C04C8">
        <w:rPr>
          <w:rFonts w:ascii="Times New Roman" w:hAnsi="Times New Roman" w:cs="Times New Roman"/>
          <w:b/>
          <w:bCs/>
          <w:sz w:val="24"/>
          <w:szCs w:val="24"/>
        </w:rPr>
        <w:t>Evergreen Road, Southfield, MI 48037-2055,</w:t>
      </w:r>
      <w:r w:rsidR="00DF7933">
        <w:rPr>
          <w:rFonts w:ascii="Times New Roman" w:hAnsi="Times New Roman" w:cs="Times New Roman"/>
          <w:b/>
          <w:bCs/>
          <w:sz w:val="24"/>
          <w:szCs w:val="24"/>
        </w:rPr>
        <w:t xml:space="preserve"> between the hours of 8</w:t>
      </w:r>
      <w:r w:rsidR="000C04C8">
        <w:rPr>
          <w:rFonts w:ascii="Times New Roman" w:hAnsi="Times New Roman" w:cs="Times New Roman"/>
          <w:b/>
          <w:bCs/>
          <w:sz w:val="24"/>
          <w:szCs w:val="24"/>
        </w:rPr>
        <w:t>:00</w:t>
      </w:r>
      <w:r w:rsidR="00DF7933">
        <w:rPr>
          <w:rFonts w:ascii="Times New Roman" w:hAnsi="Times New Roman" w:cs="Times New Roman"/>
          <w:b/>
          <w:bCs/>
          <w:sz w:val="24"/>
          <w:szCs w:val="24"/>
        </w:rPr>
        <w:t xml:space="preserve"> a</w:t>
      </w:r>
      <w:r w:rsidR="000C04C8">
        <w:rPr>
          <w:rFonts w:ascii="Times New Roman" w:hAnsi="Times New Roman" w:cs="Times New Roman"/>
          <w:b/>
          <w:bCs/>
          <w:sz w:val="24"/>
          <w:szCs w:val="24"/>
        </w:rPr>
        <w:t>.</w:t>
      </w:r>
      <w:r w:rsidR="00DF7933">
        <w:rPr>
          <w:rFonts w:ascii="Times New Roman" w:hAnsi="Times New Roman" w:cs="Times New Roman"/>
          <w:b/>
          <w:bCs/>
          <w:sz w:val="24"/>
          <w:szCs w:val="24"/>
        </w:rPr>
        <w:t>m</w:t>
      </w:r>
      <w:r w:rsidR="000C04C8">
        <w:rPr>
          <w:rFonts w:ascii="Times New Roman" w:hAnsi="Times New Roman" w:cs="Times New Roman"/>
          <w:b/>
          <w:bCs/>
          <w:sz w:val="24"/>
          <w:szCs w:val="24"/>
        </w:rPr>
        <w:t>.</w:t>
      </w:r>
      <w:r w:rsidR="00DF7933">
        <w:rPr>
          <w:rFonts w:ascii="Times New Roman" w:hAnsi="Times New Roman" w:cs="Times New Roman"/>
          <w:b/>
          <w:bCs/>
          <w:sz w:val="24"/>
          <w:szCs w:val="24"/>
        </w:rPr>
        <w:t xml:space="preserve"> and 5</w:t>
      </w:r>
      <w:r w:rsidR="000C04C8">
        <w:rPr>
          <w:rFonts w:ascii="Times New Roman" w:hAnsi="Times New Roman" w:cs="Times New Roman"/>
          <w:b/>
          <w:bCs/>
          <w:sz w:val="24"/>
          <w:szCs w:val="24"/>
        </w:rPr>
        <w:t>:00</w:t>
      </w:r>
      <w:r w:rsidR="00DF7933">
        <w:rPr>
          <w:rFonts w:ascii="Times New Roman" w:hAnsi="Times New Roman" w:cs="Times New Roman"/>
          <w:b/>
          <w:bCs/>
          <w:sz w:val="24"/>
          <w:szCs w:val="24"/>
        </w:rPr>
        <w:t xml:space="preserve"> p</w:t>
      </w:r>
      <w:r w:rsidR="000C04C8">
        <w:rPr>
          <w:rFonts w:ascii="Times New Roman" w:hAnsi="Times New Roman" w:cs="Times New Roman"/>
          <w:b/>
          <w:bCs/>
          <w:sz w:val="24"/>
          <w:szCs w:val="24"/>
        </w:rPr>
        <w:t>.</w:t>
      </w:r>
      <w:r w:rsidR="00DF7933">
        <w:rPr>
          <w:rFonts w:ascii="Times New Roman" w:hAnsi="Times New Roman" w:cs="Times New Roman"/>
          <w:b/>
          <w:bCs/>
          <w:sz w:val="24"/>
          <w:szCs w:val="24"/>
        </w:rPr>
        <w:t>m.</w:t>
      </w:r>
      <w:r w:rsidR="00B5789C">
        <w:rPr>
          <w:rFonts w:ascii="Times New Roman" w:hAnsi="Times New Roman" w:cs="Times New Roman"/>
          <w:b/>
          <w:bCs/>
          <w:sz w:val="24"/>
          <w:szCs w:val="24"/>
        </w:rPr>
        <w:t xml:space="preserve"> </w:t>
      </w:r>
      <w:r w:rsidR="00F54CDF">
        <w:rPr>
          <w:rFonts w:ascii="Times New Roman" w:hAnsi="Times New Roman" w:cs="Times New Roman"/>
          <w:b/>
          <w:bCs/>
          <w:sz w:val="24"/>
          <w:szCs w:val="24"/>
        </w:rPr>
        <w:t xml:space="preserve"> </w:t>
      </w:r>
      <w:r w:rsidR="00F54CDF" w:rsidRPr="00897B3F">
        <w:rPr>
          <w:rFonts w:ascii="Times New Roman" w:hAnsi="Times New Roman" w:cs="Times New Roman"/>
          <w:b/>
          <w:bCs/>
          <w:sz w:val="24"/>
          <w:szCs w:val="24"/>
          <w:u w:val="single"/>
        </w:rPr>
        <w:t xml:space="preserve">ALL appeals MUST </w:t>
      </w:r>
      <w:r w:rsidR="000C04C8">
        <w:rPr>
          <w:rFonts w:ascii="Times New Roman" w:hAnsi="Times New Roman" w:cs="Times New Roman"/>
          <w:b/>
          <w:bCs/>
          <w:sz w:val="24"/>
          <w:szCs w:val="24"/>
          <w:u w:val="single"/>
        </w:rPr>
        <w:t>be accompanied by the</w:t>
      </w:r>
      <w:r w:rsidR="00F54CDF" w:rsidRPr="00897B3F">
        <w:rPr>
          <w:rFonts w:ascii="Times New Roman" w:hAnsi="Times New Roman" w:cs="Times New Roman"/>
          <w:b/>
          <w:bCs/>
          <w:sz w:val="24"/>
          <w:szCs w:val="24"/>
          <w:u w:val="single"/>
        </w:rPr>
        <w:t xml:space="preserve"> State Tax Commission Form L</w:t>
      </w:r>
      <w:r w:rsidR="00356E9F">
        <w:rPr>
          <w:rFonts w:ascii="Times New Roman" w:hAnsi="Times New Roman" w:cs="Times New Roman"/>
          <w:b/>
          <w:bCs/>
          <w:sz w:val="24"/>
          <w:szCs w:val="24"/>
          <w:u w:val="single"/>
        </w:rPr>
        <w:t>-</w:t>
      </w:r>
      <w:r w:rsidR="00F54CDF" w:rsidRPr="000C04C8">
        <w:rPr>
          <w:rFonts w:ascii="Times New Roman" w:hAnsi="Times New Roman" w:cs="Times New Roman"/>
          <w:b/>
          <w:bCs/>
          <w:sz w:val="24"/>
          <w:szCs w:val="24"/>
          <w:u w:val="single"/>
        </w:rPr>
        <w:t>4035, Petition to the Board of Review</w:t>
      </w:r>
      <w:r w:rsidR="000C04C8" w:rsidRPr="000C04C8">
        <w:rPr>
          <w:rFonts w:ascii="Times New Roman" w:hAnsi="Times New Roman" w:cs="Times New Roman"/>
          <w:b/>
          <w:bCs/>
          <w:sz w:val="24"/>
          <w:szCs w:val="24"/>
        </w:rPr>
        <w:t>.</w:t>
      </w:r>
      <w:r w:rsidR="00F54CDF" w:rsidRPr="000C04C8">
        <w:rPr>
          <w:rFonts w:ascii="Times New Roman" w:hAnsi="Times New Roman" w:cs="Times New Roman"/>
          <w:b/>
          <w:bCs/>
          <w:sz w:val="24"/>
          <w:szCs w:val="24"/>
        </w:rPr>
        <w:t xml:space="preserve"> </w:t>
      </w:r>
      <w:r w:rsidR="000C04C8">
        <w:rPr>
          <w:rFonts w:ascii="Times New Roman" w:hAnsi="Times New Roman" w:cs="Times New Roman"/>
          <w:b/>
          <w:bCs/>
          <w:sz w:val="24"/>
          <w:szCs w:val="24"/>
        </w:rPr>
        <w:t xml:space="preserve"> This form can be </w:t>
      </w:r>
      <w:r w:rsidR="00F54CDF">
        <w:rPr>
          <w:rFonts w:ascii="Times New Roman" w:hAnsi="Times New Roman" w:cs="Times New Roman"/>
          <w:b/>
          <w:bCs/>
          <w:sz w:val="24"/>
          <w:szCs w:val="24"/>
        </w:rPr>
        <w:t>found on the City’s website under Assessing Department</w:t>
      </w:r>
      <w:r w:rsidR="00512324">
        <w:rPr>
          <w:rFonts w:ascii="Times New Roman" w:hAnsi="Times New Roman" w:cs="Times New Roman"/>
          <w:b/>
          <w:bCs/>
          <w:sz w:val="24"/>
          <w:szCs w:val="24"/>
        </w:rPr>
        <w:t>/</w:t>
      </w:r>
      <w:r w:rsidR="00F54CDF">
        <w:rPr>
          <w:rFonts w:ascii="Times New Roman" w:hAnsi="Times New Roman" w:cs="Times New Roman"/>
          <w:b/>
          <w:bCs/>
          <w:sz w:val="24"/>
          <w:szCs w:val="24"/>
        </w:rPr>
        <w:t>Forms.</w:t>
      </w:r>
      <w:r w:rsidR="009C755F">
        <w:rPr>
          <w:rFonts w:ascii="Times New Roman" w:hAnsi="Times New Roman" w:cs="Times New Roman"/>
          <w:b/>
          <w:bCs/>
          <w:sz w:val="24"/>
          <w:szCs w:val="24"/>
        </w:rPr>
        <w:t xml:space="preserve"> </w:t>
      </w:r>
      <w:r w:rsidR="000C04C8">
        <w:rPr>
          <w:rFonts w:ascii="Times New Roman" w:hAnsi="Times New Roman" w:cs="Times New Roman"/>
          <w:b/>
          <w:bCs/>
          <w:sz w:val="24"/>
          <w:szCs w:val="24"/>
        </w:rPr>
        <w:t xml:space="preserve"> </w:t>
      </w:r>
    </w:p>
    <w:p w14:paraId="0AE7DF41" w14:textId="77777777" w:rsidR="00402645" w:rsidRDefault="00402645" w:rsidP="00F72DB2">
      <w:pPr>
        <w:tabs>
          <w:tab w:val="left" w:pos="1062"/>
          <w:tab w:val="left" w:pos="7992"/>
        </w:tabs>
        <w:jc w:val="both"/>
        <w:rPr>
          <w:rFonts w:ascii="Times New Roman" w:hAnsi="Times New Roman" w:cs="Times New Roman"/>
          <w:b/>
          <w:bCs/>
          <w:sz w:val="24"/>
          <w:szCs w:val="24"/>
        </w:rPr>
      </w:pPr>
    </w:p>
    <w:p w14:paraId="7C6C77E8" w14:textId="1FB5CBD4" w:rsidR="00402645" w:rsidRDefault="00402645" w:rsidP="00402645">
      <w:pPr>
        <w:tabs>
          <w:tab w:val="left" w:pos="1062"/>
          <w:tab w:val="left" w:pos="7992"/>
        </w:tabs>
        <w:jc w:val="center"/>
        <w:rPr>
          <w:rFonts w:ascii="Times New Roman" w:hAnsi="Times New Roman" w:cs="Times New Roman"/>
          <w:b/>
          <w:bCs/>
          <w:sz w:val="24"/>
          <w:szCs w:val="24"/>
        </w:rPr>
      </w:pPr>
      <w:r>
        <w:rPr>
          <w:rFonts w:ascii="Times New Roman" w:hAnsi="Times New Roman" w:cs="Times New Roman"/>
          <w:b/>
          <w:bCs/>
          <w:sz w:val="24"/>
          <w:szCs w:val="24"/>
        </w:rPr>
        <w:t xml:space="preserve">The City of Southfield’s website address is: </w:t>
      </w:r>
      <w:hyperlink r:id="rId4" w:history="1">
        <w:r w:rsidRPr="00792F0E">
          <w:rPr>
            <w:rStyle w:val="Hyperlink"/>
            <w:rFonts w:ascii="Times New Roman" w:hAnsi="Times New Roman" w:cs="Times New Roman"/>
            <w:sz w:val="24"/>
            <w:szCs w:val="24"/>
          </w:rPr>
          <w:t>www.cityofsouthfield.com</w:t>
        </w:r>
      </w:hyperlink>
    </w:p>
    <w:p w14:paraId="6841016E" w14:textId="77777777" w:rsidR="00402645" w:rsidRDefault="00402645" w:rsidP="00402645">
      <w:pPr>
        <w:tabs>
          <w:tab w:val="left" w:pos="1062"/>
          <w:tab w:val="left" w:pos="7992"/>
        </w:tabs>
        <w:jc w:val="center"/>
        <w:rPr>
          <w:rFonts w:ascii="Times New Roman" w:hAnsi="Times New Roman" w:cs="Times New Roman"/>
          <w:b/>
          <w:bCs/>
          <w:sz w:val="24"/>
          <w:szCs w:val="24"/>
        </w:rPr>
      </w:pPr>
    </w:p>
    <w:p w14:paraId="467510CE" w14:textId="77777777" w:rsidR="00C9453C" w:rsidRDefault="00C9453C" w:rsidP="00C9453C">
      <w:pPr>
        <w:tabs>
          <w:tab w:val="left" w:pos="1062"/>
          <w:tab w:val="left" w:pos="7992"/>
        </w:tabs>
        <w:jc w:val="center"/>
        <w:rPr>
          <w:rFonts w:ascii="Times New Roman" w:hAnsi="Times New Roman" w:cs="Times New Roman"/>
          <w:b/>
          <w:bCs/>
          <w:sz w:val="24"/>
          <w:szCs w:val="24"/>
        </w:rPr>
      </w:pPr>
      <w:r>
        <w:rPr>
          <w:rFonts w:ascii="Times New Roman" w:hAnsi="Times New Roman" w:cs="Times New Roman"/>
          <w:b/>
          <w:bCs/>
          <w:sz w:val="24"/>
          <w:szCs w:val="24"/>
        </w:rPr>
        <w:t>**The deadline to schedule an appointment before the Board is 5:00 p.m., March 5, 2025**</w:t>
      </w:r>
    </w:p>
    <w:p w14:paraId="6A295242" w14:textId="549F556B" w:rsidR="00402645" w:rsidRDefault="002D2CD9" w:rsidP="00C9453C">
      <w:pPr>
        <w:tabs>
          <w:tab w:val="left" w:pos="1062"/>
          <w:tab w:val="left" w:pos="7992"/>
        </w:tabs>
        <w:jc w:val="both"/>
        <w:rPr>
          <w:rFonts w:ascii="Times New Roman" w:hAnsi="Times New Roman" w:cs="Times New Roman"/>
          <w:b/>
          <w:bCs/>
          <w:sz w:val="24"/>
          <w:szCs w:val="24"/>
        </w:rPr>
      </w:pPr>
      <w:r>
        <w:rPr>
          <w:rFonts w:ascii="Times New Roman" w:hAnsi="Times New Roman" w:cs="Times New Roman"/>
          <w:b/>
          <w:bCs/>
          <w:sz w:val="24"/>
          <w:szCs w:val="24"/>
        </w:rPr>
        <w:t>*</w:t>
      </w:r>
      <w:r w:rsidR="00C9453C">
        <w:rPr>
          <w:rFonts w:ascii="Times New Roman" w:hAnsi="Times New Roman" w:cs="Times New Roman"/>
          <w:b/>
          <w:bCs/>
          <w:sz w:val="24"/>
          <w:szCs w:val="24"/>
        </w:rPr>
        <w:t>A walk-in appeal or write-in petition to the Board will then be required on March 6, 2025</w:t>
      </w:r>
      <w:r>
        <w:rPr>
          <w:rFonts w:ascii="Times New Roman" w:hAnsi="Times New Roman" w:cs="Times New Roman"/>
          <w:b/>
          <w:bCs/>
          <w:sz w:val="24"/>
          <w:szCs w:val="24"/>
        </w:rPr>
        <w:t>*</w:t>
      </w:r>
    </w:p>
    <w:p w14:paraId="19E0228F" w14:textId="77777777" w:rsidR="00C9453C" w:rsidRPr="00F269E8" w:rsidRDefault="00C9453C" w:rsidP="00C9453C">
      <w:pPr>
        <w:tabs>
          <w:tab w:val="left" w:pos="1062"/>
          <w:tab w:val="left" w:pos="7992"/>
        </w:tabs>
        <w:jc w:val="both"/>
        <w:rPr>
          <w:rFonts w:ascii="Times New Roman" w:hAnsi="Times New Roman" w:cs="Times New Roman"/>
          <w:b/>
          <w:bCs/>
          <w:sz w:val="24"/>
          <w:szCs w:val="24"/>
        </w:rPr>
      </w:pPr>
    </w:p>
    <w:p w14:paraId="4E45A82F" w14:textId="77777777" w:rsidR="00F72DB2" w:rsidRPr="00F269E8" w:rsidRDefault="00F72DB2" w:rsidP="00F72DB2">
      <w:pPr>
        <w:tabs>
          <w:tab w:val="left" w:pos="1062"/>
          <w:tab w:val="left" w:pos="7992"/>
        </w:tabs>
        <w:jc w:val="both"/>
        <w:rPr>
          <w:rFonts w:ascii="Times New Roman" w:hAnsi="Times New Roman" w:cs="Times New Roman"/>
          <w:b/>
          <w:bCs/>
          <w:sz w:val="24"/>
          <w:szCs w:val="24"/>
        </w:rPr>
      </w:pPr>
      <w:r w:rsidRPr="00F269E8">
        <w:rPr>
          <w:rFonts w:ascii="Times New Roman" w:hAnsi="Times New Roman" w:cs="Times New Roman"/>
          <w:b/>
          <w:bCs/>
          <w:sz w:val="24"/>
          <w:szCs w:val="24"/>
        </w:rPr>
        <w:t xml:space="preserve">Pursuant to Act 165, Public Acts of 1971, the City of Southfield Board of Review is publishing the tentative recommended equalization ratios and estimated multipliers necessary to complete individual State Equalized Valuations of Real </w:t>
      </w:r>
      <w:r w:rsidR="00C94859">
        <w:rPr>
          <w:rFonts w:ascii="Times New Roman" w:hAnsi="Times New Roman" w:cs="Times New Roman"/>
          <w:b/>
          <w:bCs/>
          <w:sz w:val="24"/>
          <w:szCs w:val="24"/>
        </w:rPr>
        <w:t xml:space="preserve">and Personal </w:t>
      </w:r>
      <w:r w:rsidRPr="00F269E8">
        <w:rPr>
          <w:rFonts w:ascii="Times New Roman" w:hAnsi="Times New Roman" w:cs="Times New Roman"/>
          <w:b/>
          <w:bCs/>
          <w:sz w:val="24"/>
          <w:szCs w:val="24"/>
        </w:rPr>
        <w:t>Property within the City of Southfield.</w:t>
      </w:r>
    </w:p>
    <w:p w14:paraId="6151F6BA" w14:textId="77777777" w:rsidR="00F72DB2" w:rsidRPr="00F269E8" w:rsidRDefault="00F72DB2" w:rsidP="00F72DB2">
      <w:pPr>
        <w:tabs>
          <w:tab w:val="left" w:pos="1062"/>
          <w:tab w:val="left" w:pos="4302"/>
          <w:tab w:val="left" w:pos="6462"/>
          <w:tab w:val="left" w:pos="7992"/>
        </w:tabs>
        <w:ind w:left="6462" w:hanging="6462"/>
        <w:jc w:val="both"/>
        <w:rPr>
          <w:rFonts w:ascii="Times New Roman" w:hAnsi="Times New Roman" w:cs="Times New Roman"/>
          <w:b/>
          <w:bCs/>
          <w:sz w:val="24"/>
          <w:szCs w:val="24"/>
        </w:rPr>
      </w:pPr>
      <w:r w:rsidRPr="00F269E8">
        <w:rPr>
          <w:rFonts w:ascii="Times New Roman" w:hAnsi="Times New Roman" w:cs="Times New Roman"/>
          <w:b/>
          <w:bCs/>
          <w:sz w:val="24"/>
          <w:szCs w:val="24"/>
        </w:rPr>
        <w:tab/>
      </w:r>
      <w:r w:rsidRPr="00F269E8">
        <w:rPr>
          <w:rFonts w:ascii="Times New Roman" w:hAnsi="Times New Roman" w:cs="Times New Roman"/>
          <w:b/>
          <w:bCs/>
          <w:sz w:val="24"/>
          <w:szCs w:val="24"/>
        </w:rPr>
        <w:tab/>
        <w:t xml:space="preserve"> UNIT</w:t>
      </w:r>
      <w:r w:rsidRPr="00F269E8">
        <w:rPr>
          <w:rFonts w:ascii="Times New Roman" w:hAnsi="Times New Roman" w:cs="Times New Roman"/>
          <w:b/>
          <w:bCs/>
          <w:sz w:val="24"/>
          <w:szCs w:val="24"/>
        </w:rPr>
        <w:tab/>
        <w:t>TENTATIVE</w:t>
      </w:r>
    </w:p>
    <w:p w14:paraId="20732DBD" w14:textId="77777777" w:rsidR="00F72DB2" w:rsidRPr="00F269E8" w:rsidRDefault="00F72DB2" w:rsidP="008D5918">
      <w:pPr>
        <w:tabs>
          <w:tab w:val="left" w:pos="1062"/>
          <w:tab w:val="left" w:pos="4302"/>
          <w:tab w:val="left" w:pos="6462"/>
          <w:tab w:val="left" w:pos="7992"/>
        </w:tabs>
        <w:ind w:left="6462" w:hanging="6462"/>
        <w:jc w:val="both"/>
        <w:rPr>
          <w:rFonts w:ascii="Times New Roman" w:hAnsi="Times New Roman" w:cs="Times New Roman"/>
          <w:b/>
          <w:bCs/>
          <w:sz w:val="24"/>
          <w:szCs w:val="24"/>
        </w:rPr>
      </w:pPr>
      <w:r w:rsidRPr="00F269E8">
        <w:rPr>
          <w:rFonts w:ascii="Times New Roman" w:hAnsi="Times New Roman" w:cs="Times New Roman"/>
          <w:b/>
          <w:bCs/>
          <w:sz w:val="24"/>
          <w:szCs w:val="24"/>
        </w:rPr>
        <w:tab/>
      </w:r>
      <w:r w:rsidRPr="00F269E8">
        <w:rPr>
          <w:rFonts w:ascii="Times New Roman" w:hAnsi="Times New Roman" w:cs="Times New Roman"/>
          <w:b/>
          <w:bCs/>
          <w:sz w:val="24"/>
          <w:szCs w:val="24"/>
        </w:rPr>
        <w:tab/>
        <w:t>RATIO</w:t>
      </w:r>
      <w:r w:rsidRPr="00F269E8">
        <w:rPr>
          <w:rFonts w:ascii="Times New Roman" w:hAnsi="Times New Roman" w:cs="Times New Roman"/>
          <w:b/>
          <w:bCs/>
          <w:sz w:val="24"/>
          <w:szCs w:val="24"/>
        </w:rPr>
        <w:tab/>
        <w:t xml:space="preserve">   FACTOR</w:t>
      </w:r>
    </w:p>
    <w:p w14:paraId="7DAE8246" w14:textId="77777777" w:rsidR="00F72DB2" w:rsidRPr="00F269E8" w:rsidRDefault="00F72DB2" w:rsidP="00F72DB2">
      <w:pPr>
        <w:tabs>
          <w:tab w:val="left" w:pos="1062"/>
          <w:tab w:val="left" w:pos="4320"/>
          <w:tab w:val="left" w:pos="6840"/>
          <w:tab w:val="left" w:pos="7992"/>
        </w:tabs>
        <w:ind w:left="6840" w:hanging="6840"/>
        <w:jc w:val="both"/>
        <w:rPr>
          <w:rFonts w:ascii="Times New Roman" w:hAnsi="Times New Roman" w:cs="Times New Roman"/>
          <w:b/>
          <w:bCs/>
          <w:sz w:val="24"/>
          <w:szCs w:val="24"/>
        </w:rPr>
      </w:pPr>
      <w:r w:rsidRPr="00F269E8">
        <w:rPr>
          <w:rFonts w:ascii="Times New Roman" w:hAnsi="Times New Roman" w:cs="Times New Roman"/>
          <w:b/>
          <w:bCs/>
          <w:sz w:val="24"/>
          <w:szCs w:val="24"/>
        </w:rPr>
        <w:t>Commercial Real Property</w:t>
      </w:r>
      <w:r w:rsidRPr="00F269E8">
        <w:rPr>
          <w:rFonts w:ascii="Times New Roman" w:hAnsi="Times New Roman" w:cs="Times New Roman"/>
          <w:b/>
          <w:bCs/>
          <w:sz w:val="24"/>
          <w:szCs w:val="24"/>
        </w:rPr>
        <w:tab/>
        <w:t>50.00</w:t>
      </w:r>
      <w:r w:rsidRPr="00F269E8">
        <w:rPr>
          <w:rFonts w:ascii="Times New Roman" w:hAnsi="Times New Roman" w:cs="Times New Roman"/>
          <w:b/>
          <w:bCs/>
          <w:sz w:val="24"/>
          <w:szCs w:val="24"/>
        </w:rPr>
        <w:tab/>
        <w:t>1.00</w:t>
      </w:r>
    </w:p>
    <w:p w14:paraId="2AC8B6BC" w14:textId="77777777" w:rsidR="00F72DB2" w:rsidRPr="00F269E8" w:rsidRDefault="00F72DB2" w:rsidP="00F72DB2">
      <w:pPr>
        <w:tabs>
          <w:tab w:val="left" w:pos="1062"/>
          <w:tab w:val="left" w:pos="4320"/>
          <w:tab w:val="left" w:pos="6840"/>
          <w:tab w:val="left" w:pos="7992"/>
        </w:tabs>
        <w:ind w:left="6840" w:hanging="6840"/>
        <w:jc w:val="both"/>
        <w:rPr>
          <w:rFonts w:ascii="Times New Roman" w:hAnsi="Times New Roman" w:cs="Times New Roman"/>
          <w:b/>
          <w:bCs/>
          <w:sz w:val="24"/>
          <w:szCs w:val="24"/>
        </w:rPr>
      </w:pPr>
      <w:r w:rsidRPr="00F269E8">
        <w:rPr>
          <w:rFonts w:ascii="Times New Roman" w:hAnsi="Times New Roman" w:cs="Times New Roman"/>
          <w:b/>
          <w:bCs/>
          <w:sz w:val="24"/>
          <w:szCs w:val="24"/>
        </w:rPr>
        <w:t>Industrial Real Property</w:t>
      </w:r>
      <w:r w:rsidRPr="00F269E8">
        <w:rPr>
          <w:rFonts w:ascii="Times New Roman" w:hAnsi="Times New Roman" w:cs="Times New Roman"/>
          <w:b/>
          <w:bCs/>
          <w:sz w:val="24"/>
          <w:szCs w:val="24"/>
        </w:rPr>
        <w:tab/>
        <w:t>50.00</w:t>
      </w:r>
      <w:r w:rsidRPr="00F269E8">
        <w:rPr>
          <w:rFonts w:ascii="Times New Roman" w:hAnsi="Times New Roman" w:cs="Times New Roman"/>
          <w:b/>
          <w:bCs/>
          <w:sz w:val="24"/>
          <w:szCs w:val="24"/>
        </w:rPr>
        <w:tab/>
        <w:t>1.00</w:t>
      </w:r>
    </w:p>
    <w:p w14:paraId="71171526" w14:textId="77777777" w:rsidR="00F72DB2" w:rsidRPr="00F269E8" w:rsidRDefault="00F72DB2" w:rsidP="00F72DB2">
      <w:pPr>
        <w:tabs>
          <w:tab w:val="left" w:pos="1062"/>
          <w:tab w:val="left" w:pos="4320"/>
          <w:tab w:val="left" w:pos="6840"/>
          <w:tab w:val="left" w:pos="7992"/>
        </w:tabs>
        <w:ind w:left="6840" w:hanging="6840"/>
        <w:jc w:val="both"/>
        <w:rPr>
          <w:rFonts w:ascii="Times New Roman" w:hAnsi="Times New Roman" w:cs="Times New Roman"/>
          <w:b/>
          <w:bCs/>
          <w:sz w:val="24"/>
          <w:szCs w:val="24"/>
        </w:rPr>
      </w:pPr>
      <w:r w:rsidRPr="00F269E8">
        <w:rPr>
          <w:rFonts w:ascii="Times New Roman" w:hAnsi="Times New Roman" w:cs="Times New Roman"/>
          <w:b/>
          <w:bCs/>
          <w:sz w:val="24"/>
          <w:szCs w:val="24"/>
        </w:rPr>
        <w:t>Residential Real Property</w:t>
      </w:r>
      <w:r w:rsidRPr="00F269E8">
        <w:rPr>
          <w:rFonts w:ascii="Times New Roman" w:hAnsi="Times New Roman" w:cs="Times New Roman"/>
          <w:b/>
          <w:bCs/>
          <w:sz w:val="24"/>
          <w:szCs w:val="24"/>
        </w:rPr>
        <w:tab/>
        <w:t>50.00</w:t>
      </w:r>
      <w:r w:rsidRPr="00F269E8">
        <w:rPr>
          <w:rFonts w:ascii="Times New Roman" w:hAnsi="Times New Roman" w:cs="Times New Roman"/>
          <w:b/>
          <w:bCs/>
          <w:sz w:val="24"/>
          <w:szCs w:val="24"/>
        </w:rPr>
        <w:tab/>
        <w:t>1.00</w:t>
      </w:r>
    </w:p>
    <w:p w14:paraId="1D933E41" w14:textId="77777777" w:rsidR="00F72DB2" w:rsidRPr="00F269E8" w:rsidRDefault="00F72DB2" w:rsidP="00F72DB2">
      <w:pPr>
        <w:tabs>
          <w:tab w:val="left" w:pos="1062"/>
          <w:tab w:val="left" w:pos="4320"/>
          <w:tab w:val="left" w:pos="6840"/>
          <w:tab w:val="left" w:pos="7992"/>
        </w:tabs>
        <w:ind w:left="6840" w:hanging="6840"/>
        <w:jc w:val="both"/>
        <w:rPr>
          <w:rFonts w:ascii="Times New Roman" w:hAnsi="Times New Roman" w:cs="Times New Roman"/>
          <w:b/>
          <w:bCs/>
          <w:sz w:val="24"/>
          <w:szCs w:val="24"/>
        </w:rPr>
      </w:pPr>
      <w:r w:rsidRPr="00F269E8">
        <w:rPr>
          <w:rFonts w:ascii="Times New Roman" w:hAnsi="Times New Roman" w:cs="Times New Roman"/>
          <w:b/>
          <w:bCs/>
          <w:sz w:val="24"/>
          <w:szCs w:val="24"/>
        </w:rPr>
        <w:t>Personal Property</w:t>
      </w:r>
      <w:r w:rsidRPr="00F269E8">
        <w:rPr>
          <w:rFonts w:ascii="Times New Roman" w:hAnsi="Times New Roman" w:cs="Times New Roman"/>
          <w:b/>
          <w:bCs/>
          <w:sz w:val="24"/>
          <w:szCs w:val="24"/>
        </w:rPr>
        <w:tab/>
        <w:t>50.00</w:t>
      </w:r>
      <w:r w:rsidRPr="00F269E8">
        <w:rPr>
          <w:rFonts w:ascii="Times New Roman" w:hAnsi="Times New Roman" w:cs="Times New Roman"/>
          <w:b/>
          <w:bCs/>
          <w:sz w:val="24"/>
          <w:szCs w:val="24"/>
        </w:rPr>
        <w:tab/>
        <w:t>1.00</w:t>
      </w:r>
    </w:p>
    <w:p w14:paraId="34C8095F" w14:textId="77777777" w:rsidR="00F72DB2" w:rsidRDefault="00F72DB2" w:rsidP="00F72DB2">
      <w:pPr>
        <w:tabs>
          <w:tab w:val="left" w:pos="1062"/>
          <w:tab w:val="left" w:pos="4320"/>
          <w:tab w:val="left" w:pos="6840"/>
          <w:tab w:val="left" w:pos="7992"/>
        </w:tabs>
        <w:jc w:val="both"/>
        <w:rPr>
          <w:rFonts w:ascii="Times New Roman" w:hAnsi="Times New Roman" w:cs="Times New Roman"/>
          <w:b/>
          <w:bCs/>
          <w:sz w:val="24"/>
          <w:szCs w:val="24"/>
        </w:rPr>
      </w:pPr>
    </w:p>
    <w:p w14:paraId="77D07899" w14:textId="469A949A" w:rsidR="0040640F" w:rsidRPr="00F269E8" w:rsidRDefault="0046101F" w:rsidP="00F72DB2">
      <w:pPr>
        <w:tabs>
          <w:tab w:val="left" w:pos="1062"/>
          <w:tab w:val="left" w:pos="4320"/>
          <w:tab w:val="left" w:pos="6840"/>
          <w:tab w:val="left" w:pos="7992"/>
        </w:tabs>
        <w:jc w:val="both"/>
        <w:outlineLvl w:val="0"/>
        <w:rPr>
          <w:rFonts w:ascii="Times New Roman" w:hAnsi="Times New Roman" w:cs="Times New Roman"/>
          <w:b/>
          <w:bCs/>
          <w:sz w:val="24"/>
          <w:szCs w:val="24"/>
        </w:rPr>
      </w:pPr>
      <w:r>
        <w:rPr>
          <w:rFonts w:ascii="Times New Roman" w:hAnsi="Times New Roman" w:cs="Times New Roman"/>
          <w:b/>
          <w:bCs/>
          <w:sz w:val="24"/>
          <w:szCs w:val="24"/>
        </w:rPr>
        <w:t>JANET JACKSON</w:t>
      </w:r>
      <w:r w:rsidR="008F0DFB">
        <w:rPr>
          <w:rFonts w:ascii="Times New Roman" w:hAnsi="Times New Roman" w:cs="Times New Roman"/>
          <w:b/>
          <w:bCs/>
          <w:sz w:val="24"/>
          <w:szCs w:val="24"/>
        </w:rPr>
        <w:t xml:space="preserve"> </w:t>
      </w:r>
      <w:r w:rsidR="00BC1B05">
        <w:rPr>
          <w:rFonts w:ascii="Times New Roman" w:hAnsi="Times New Roman" w:cs="Times New Roman"/>
          <w:b/>
          <w:bCs/>
          <w:sz w:val="24"/>
          <w:szCs w:val="24"/>
        </w:rPr>
        <w:t>–</w:t>
      </w:r>
      <w:r w:rsidR="008F0DFB">
        <w:rPr>
          <w:rFonts w:ascii="Times New Roman" w:hAnsi="Times New Roman" w:cs="Times New Roman"/>
          <w:b/>
          <w:bCs/>
          <w:sz w:val="24"/>
          <w:szCs w:val="24"/>
        </w:rPr>
        <w:t xml:space="preserve"> </w:t>
      </w:r>
      <w:r w:rsidR="00BC1B05">
        <w:rPr>
          <w:rFonts w:ascii="Times New Roman" w:hAnsi="Times New Roman" w:cs="Times New Roman"/>
          <w:b/>
          <w:bCs/>
          <w:sz w:val="24"/>
          <w:szCs w:val="24"/>
        </w:rPr>
        <w:t>CITY CLERK</w:t>
      </w:r>
    </w:p>
    <w:p w14:paraId="45FCE9B8" w14:textId="77777777" w:rsidR="00C9453C" w:rsidRDefault="00C9453C" w:rsidP="00F72DB2">
      <w:pPr>
        <w:tabs>
          <w:tab w:val="left" w:pos="1062"/>
          <w:tab w:val="left" w:pos="4320"/>
          <w:tab w:val="left" w:pos="6840"/>
          <w:tab w:val="left" w:pos="7992"/>
        </w:tabs>
        <w:jc w:val="both"/>
        <w:outlineLvl w:val="0"/>
        <w:rPr>
          <w:rFonts w:ascii="Times New Roman" w:hAnsi="Times New Roman" w:cs="Times New Roman"/>
          <w:b/>
          <w:bCs/>
          <w:sz w:val="24"/>
          <w:szCs w:val="24"/>
        </w:rPr>
      </w:pPr>
    </w:p>
    <w:p w14:paraId="13AF6F62" w14:textId="0ABDF22C" w:rsidR="0040640F" w:rsidRPr="00F269E8" w:rsidRDefault="00950E44" w:rsidP="00F72DB2">
      <w:pPr>
        <w:tabs>
          <w:tab w:val="left" w:pos="1062"/>
          <w:tab w:val="left" w:pos="4320"/>
          <w:tab w:val="left" w:pos="6840"/>
          <w:tab w:val="left" w:pos="7992"/>
        </w:tabs>
        <w:jc w:val="both"/>
        <w:outlineLvl w:val="0"/>
        <w:rPr>
          <w:rFonts w:ascii="Times New Roman" w:hAnsi="Times New Roman" w:cs="Times New Roman"/>
          <w:b/>
          <w:bCs/>
          <w:sz w:val="24"/>
          <w:szCs w:val="24"/>
        </w:rPr>
      </w:pPr>
      <w:r w:rsidRPr="002C6CB6">
        <w:rPr>
          <w:rFonts w:ascii="Times New Roman" w:hAnsi="Times New Roman" w:cs="Times New Roman"/>
          <w:b/>
          <w:bCs/>
          <w:sz w:val="24"/>
          <w:szCs w:val="24"/>
        </w:rPr>
        <w:t>P</w:t>
      </w:r>
      <w:r w:rsidR="002D59B9" w:rsidRPr="002C6CB6">
        <w:rPr>
          <w:rFonts w:ascii="Times New Roman" w:hAnsi="Times New Roman" w:cs="Times New Roman"/>
          <w:b/>
          <w:bCs/>
          <w:sz w:val="24"/>
          <w:szCs w:val="24"/>
        </w:rPr>
        <w:t>ublish Date</w:t>
      </w:r>
      <w:r w:rsidR="00610FEF" w:rsidRPr="002C6CB6">
        <w:rPr>
          <w:rFonts w:ascii="Times New Roman" w:hAnsi="Times New Roman" w:cs="Times New Roman"/>
          <w:b/>
          <w:bCs/>
          <w:sz w:val="24"/>
          <w:szCs w:val="24"/>
        </w:rPr>
        <w:t>s</w:t>
      </w:r>
      <w:r w:rsidR="002D59B9" w:rsidRPr="002C6CB6">
        <w:rPr>
          <w:rFonts w:ascii="Times New Roman" w:hAnsi="Times New Roman" w:cs="Times New Roman"/>
          <w:b/>
          <w:bCs/>
          <w:sz w:val="24"/>
          <w:szCs w:val="24"/>
        </w:rPr>
        <w:t xml:space="preserve">:  February </w:t>
      </w:r>
      <w:r w:rsidR="002D2CD9">
        <w:rPr>
          <w:rFonts w:ascii="Times New Roman" w:hAnsi="Times New Roman" w:cs="Times New Roman"/>
          <w:b/>
          <w:bCs/>
          <w:sz w:val="24"/>
          <w:szCs w:val="24"/>
        </w:rPr>
        <w:t>18</w:t>
      </w:r>
      <w:r w:rsidR="00610FEF" w:rsidRPr="002C6CB6">
        <w:rPr>
          <w:rFonts w:ascii="Times New Roman" w:hAnsi="Times New Roman" w:cs="Times New Roman"/>
          <w:b/>
          <w:bCs/>
          <w:sz w:val="24"/>
          <w:szCs w:val="24"/>
          <w:vertAlign w:val="superscript"/>
        </w:rPr>
        <w:t>th</w:t>
      </w:r>
      <w:r w:rsidR="002D59B9" w:rsidRPr="002C6CB6">
        <w:rPr>
          <w:rFonts w:ascii="Times New Roman" w:hAnsi="Times New Roman" w:cs="Times New Roman"/>
          <w:b/>
          <w:bCs/>
          <w:sz w:val="24"/>
          <w:szCs w:val="24"/>
        </w:rPr>
        <w:t xml:space="preserve">, </w:t>
      </w:r>
      <w:r w:rsidR="00610FEF" w:rsidRPr="002C6CB6">
        <w:rPr>
          <w:rFonts w:ascii="Times New Roman" w:hAnsi="Times New Roman" w:cs="Times New Roman"/>
          <w:b/>
          <w:bCs/>
          <w:sz w:val="24"/>
          <w:szCs w:val="24"/>
        </w:rPr>
        <w:t xml:space="preserve">February </w:t>
      </w:r>
      <w:r w:rsidR="002D2CD9">
        <w:rPr>
          <w:rFonts w:ascii="Times New Roman" w:hAnsi="Times New Roman" w:cs="Times New Roman"/>
          <w:b/>
          <w:bCs/>
          <w:sz w:val="24"/>
          <w:szCs w:val="24"/>
        </w:rPr>
        <w:t>19</w:t>
      </w:r>
      <w:r w:rsidR="002D2CD9" w:rsidRPr="002D2CD9">
        <w:rPr>
          <w:rFonts w:ascii="Times New Roman" w:hAnsi="Times New Roman" w:cs="Times New Roman"/>
          <w:b/>
          <w:bCs/>
          <w:sz w:val="24"/>
          <w:szCs w:val="24"/>
          <w:vertAlign w:val="superscript"/>
        </w:rPr>
        <w:t>th</w:t>
      </w:r>
      <w:r w:rsidR="0046101F">
        <w:rPr>
          <w:rFonts w:ascii="Times New Roman" w:hAnsi="Times New Roman" w:cs="Times New Roman"/>
          <w:b/>
          <w:bCs/>
          <w:sz w:val="24"/>
          <w:szCs w:val="24"/>
        </w:rPr>
        <w:t>, February 2</w:t>
      </w:r>
      <w:r w:rsidR="002D2CD9">
        <w:rPr>
          <w:rFonts w:ascii="Times New Roman" w:hAnsi="Times New Roman" w:cs="Times New Roman"/>
          <w:b/>
          <w:bCs/>
          <w:sz w:val="24"/>
          <w:szCs w:val="24"/>
        </w:rPr>
        <w:t>0</w:t>
      </w:r>
      <w:r w:rsidR="002D2CD9" w:rsidRPr="002D2CD9">
        <w:rPr>
          <w:rFonts w:ascii="Times New Roman" w:hAnsi="Times New Roman" w:cs="Times New Roman"/>
          <w:b/>
          <w:bCs/>
          <w:sz w:val="24"/>
          <w:szCs w:val="24"/>
          <w:vertAlign w:val="superscript"/>
        </w:rPr>
        <w:t>th</w:t>
      </w:r>
      <w:r w:rsidR="0046101F">
        <w:rPr>
          <w:rFonts w:ascii="Times New Roman" w:hAnsi="Times New Roman" w:cs="Times New Roman"/>
          <w:b/>
          <w:bCs/>
          <w:sz w:val="24"/>
          <w:szCs w:val="24"/>
        </w:rPr>
        <w:t xml:space="preserve"> </w:t>
      </w:r>
      <w:r w:rsidR="002D59B9" w:rsidRPr="002C6CB6">
        <w:rPr>
          <w:rFonts w:ascii="Times New Roman" w:hAnsi="Times New Roman" w:cs="Times New Roman"/>
          <w:b/>
          <w:bCs/>
          <w:sz w:val="24"/>
          <w:szCs w:val="24"/>
        </w:rPr>
        <w:t>and February 2</w:t>
      </w:r>
      <w:r w:rsidR="002D2CD9">
        <w:rPr>
          <w:rFonts w:ascii="Times New Roman" w:hAnsi="Times New Roman" w:cs="Times New Roman"/>
          <w:b/>
          <w:bCs/>
          <w:sz w:val="24"/>
          <w:szCs w:val="24"/>
        </w:rPr>
        <w:t>1</w:t>
      </w:r>
      <w:r w:rsidR="002D2CD9" w:rsidRPr="002D2CD9">
        <w:rPr>
          <w:rFonts w:ascii="Times New Roman" w:hAnsi="Times New Roman" w:cs="Times New Roman"/>
          <w:b/>
          <w:bCs/>
          <w:sz w:val="24"/>
          <w:szCs w:val="24"/>
          <w:vertAlign w:val="superscript"/>
        </w:rPr>
        <w:t>st</w:t>
      </w:r>
      <w:r w:rsidR="002D59B9" w:rsidRPr="002C6CB6">
        <w:rPr>
          <w:rFonts w:ascii="Times New Roman" w:hAnsi="Times New Roman" w:cs="Times New Roman"/>
          <w:b/>
          <w:bCs/>
          <w:sz w:val="24"/>
          <w:szCs w:val="24"/>
        </w:rPr>
        <w:t>, 202</w:t>
      </w:r>
      <w:r w:rsidR="002D2CD9">
        <w:rPr>
          <w:rFonts w:ascii="Times New Roman" w:hAnsi="Times New Roman" w:cs="Times New Roman"/>
          <w:b/>
          <w:bCs/>
          <w:sz w:val="24"/>
          <w:szCs w:val="24"/>
        </w:rPr>
        <w:t>5</w:t>
      </w:r>
    </w:p>
    <w:sectPr w:rsidR="0040640F" w:rsidRPr="00F269E8" w:rsidSect="00BC1B0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mdITC Bk BT">
    <w:altName w:val="Baskerville Old Face"/>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B2"/>
    <w:rsid w:val="00041A93"/>
    <w:rsid w:val="000A4F67"/>
    <w:rsid w:val="000B23CB"/>
    <w:rsid w:val="000C04C8"/>
    <w:rsid w:val="000E00CB"/>
    <w:rsid w:val="000E3190"/>
    <w:rsid w:val="00105E38"/>
    <w:rsid w:val="001428E7"/>
    <w:rsid w:val="001A739E"/>
    <w:rsid w:val="001E101F"/>
    <w:rsid w:val="00204396"/>
    <w:rsid w:val="00211401"/>
    <w:rsid w:val="00213B93"/>
    <w:rsid w:val="002212EF"/>
    <w:rsid w:val="002500F0"/>
    <w:rsid w:val="00270E93"/>
    <w:rsid w:val="00284D3B"/>
    <w:rsid w:val="002B5EA2"/>
    <w:rsid w:val="002B6FCB"/>
    <w:rsid w:val="002C6CB6"/>
    <w:rsid w:val="002D2CD9"/>
    <w:rsid w:val="002D59B9"/>
    <w:rsid w:val="002F3FC6"/>
    <w:rsid w:val="0035580E"/>
    <w:rsid w:val="00356E9F"/>
    <w:rsid w:val="00382940"/>
    <w:rsid w:val="00390E95"/>
    <w:rsid w:val="00391D89"/>
    <w:rsid w:val="003B2C2D"/>
    <w:rsid w:val="00402645"/>
    <w:rsid w:val="0040640F"/>
    <w:rsid w:val="00457A0E"/>
    <w:rsid w:val="00460C3C"/>
    <w:rsid w:val="0046101F"/>
    <w:rsid w:val="0047731C"/>
    <w:rsid w:val="0047767F"/>
    <w:rsid w:val="00495EC0"/>
    <w:rsid w:val="004D201D"/>
    <w:rsid w:val="00512324"/>
    <w:rsid w:val="0052274B"/>
    <w:rsid w:val="005509CF"/>
    <w:rsid w:val="00562AF8"/>
    <w:rsid w:val="00583F72"/>
    <w:rsid w:val="005A584E"/>
    <w:rsid w:val="00610FEF"/>
    <w:rsid w:val="00612C33"/>
    <w:rsid w:val="0062626C"/>
    <w:rsid w:val="00643C85"/>
    <w:rsid w:val="00720FE2"/>
    <w:rsid w:val="00723B95"/>
    <w:rsid w:val="00750653"/>
    <w:rsid w:val="007A3723"/>
    <w:rsid w:val="007B70F0"/>
    <w:rsid w:val="00812735"/>
    <w:rsid w:val="008163DF"/>
    <w:rsid w:val="008216FF"/>
    <w:rsid w:val="00821860"/>
    <w:rsid w:val="008724DE"/>
    <w:rsid w:val="0087310A"/>
    <w:rsid w:val="00875046"/>
    <w:rsid w:val="00897B3F"/>
    <w:rsid w:val="008B09E4"/>
    <w:rsid w:val="008D5918"/>
    <w:rsid w:val="008D6118"/>
    <w:rsid w:val="008F0DFB"/>
    <w:rsid w:val="008F7698"/>
    <w:rsid w:val="0091466B"/>
    <w:rsid w:val="00925D56"/>
    <w:rsid w:val="00927462"/>
    <w:rsid w:val="00950E44"/>
    <w:rsid w:val="00982C71"/>
    <w:rsid w:val="00983930"/>
    <w:rsid w:val="009C755F"/>
    <w:rsid w:val="009D61B8"/>
    <w:rsid w:val="00A1708C"/>
    <w:rsid w:val="00A843E2"/>
    <w:rsid w:val="00AB6CBC"/>
    <w:rsid w:val="00AF52C3"/>
    <w:rsid w:val="00AF6A92"/>
    <w:rsid w:val="00B27235"/>
    <w:rsid w:val="00B470A5"/>
    <w:rsid w:val="00B471F3"/>
    <w:rsid w:val="00B5789C"/>
    <w:rsid w:val="00B7290F"/>
    <w:rsid w:val="00B82379"/>
    <w:rsid w:val="00B84E56"/>
    <w:rsid w:val="00B8759A"/>
    <w:rsid w:val="00BB6A74"/>
    <w:rsid w:val="00BC1B05"/>
    <w:rsid w:val="00C0264B"/>
    <w:rsid w:val="00C422A8"/>
    <w:rsid w:val="00C9453C"/>
    <w:rsid w:val="00C94859"/>
    <w:rsid w:val="00CF3FB5"/>
    <w:rsid w:val="00CF42FC"/>
    <w:rsid w:val="00D345AF"/>
    <w:rsid w:val="00D83B85"/>
    <w:rsid w:val="00D84917"/>
    <w:rsid w:val="00D96025"/>
    <w:rsid w:val="00DB2CED"/>
    <w:rsid w:val="00DD27E8"/>
    <w:rsid w:val="00DD7C11"/>
    <w:rsid w:val="00DE6D4D"/>
    <w:rsid w:val="00DF7933"/>
    <w:rsid w:val="00E15D08"/>
    <w:rsid w:val="00E52631"/>
    <w:rsid w:val="00E7087F"/>
    <w:rsid w:val="00EC6F4D"/>
    <w:rsid w:val="00ED20D3"/>
    <w:rsid w:val="00EE07E5"/>
    <w:rsid w:val="00EE41E8"/>
    <w:rsid w:val="00F05E19"/>
    <w:rsid w:val="00F1157E"/>
    <w:rsid w:val="00F25527"/>
    <w:rsid w:val="00F269E8"/>
    <w:rsid w:val="00F54CDF"/>
    <w:rsid w:val="00F72DB2"/>
    <w:rsid w:val="00FE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34F62"/>
  <w15:docId w15:val="{95DEEBFE-247E-4E2F-BBB6-8B9EBABD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2DB2"/>
    <w:pPr>
      <w:widowControl w:val="0"/>
      <w:autoSpaceDE w:val="0"/>
      <w:autoSpaceDN w:val="0"/>
      <w:adjustRightInd w:val="0"/>
    </w:pPr>
    <w:rPr>
      <w:rFonts w:ascii="GarmdITC Bk BT" w:hAnsi="GarmdITC Bk BT" w:cs="GarmdITC Bk B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B09E4"/>
    <w:rPr>
      <w:rFonts w:ascii="Segoe UI" w:hAnsi="Segoe UI" w:cs="Segoe UI"/>
      <w:sz w:val="18"/>
      <w:szCs w:val="18"/>
    </w:rPr>
  </w:style>
  <w:style w:type="character" w:customStyle="1" w:styleId="BalloonTextChar">
    <w:name w:val="Balloon Text Char"/>
    <w:basedOn w:val="DefaultParagraphFont"/>
    <w:link w:val="BalloonText"/>
    <w:rsid w:val="008B09E4"/>
    <w:rPr>
      <w:rFonts w:ascii="Segoe UI" w:hAnsi="Segoe UI" w:cs="Segoe UI"/>
      <w:sz w:val="18"/>
      <w:szCs w:val="18"/>
    </w:rPr>
  </w:style>
  <w:style w:type="character" w:styleId="Hyperlink">
    <w:name w:val="Hyperlink"/>
    <w:basedOn w:val="DefaultParagraphFont"/>
    <w:unhideWhenUsed/>
    <w:rsid w:val="00402645"/>
    <w:rPr>
      <w:color w:val="0000FF" w:themeColor="hyperlink"/>
      <w:u w:val="single"/>
    </w:rPr>
  </w:style>
  <w:style w:type="character" w:styleId="UnresolvedMention">
    <w:name w:val="Unresolved Mention"/>
    <w:basedOn w:val="DefaultParagraphFont"/>
    <w:uiPriority w:val="99"/>
    <w:semiHidden/>
    <w:unhideWhenUsed/>
    <w:rsid w:val="004026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ityofsouthfie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c521f6f-3593-4019-979e-6d1a7996c04c}" enabled="1" method="Standard" siteId="{0d1c417f-583d-4f1d-8a59-bfd6ea132b5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CITY OF SOUTHFIELD</vt:lpstr>
    </vt:vector>
  </TitlesOfParts>
  <Company>City of Southfield</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SOUTHFIELD</dc:title>
  <dc:creator>City of Southfield</dc:creator>
  <cp:lastModifiedBy>Prybylski, Justin</cp:lastModifiedBy>
  <cp:revision>2</cp:revision>
  <cp:lastPrinted>2025-01-16T19:31:00Z</cp:lastPrinted>
  <dcterms:created xsi:type="dcterms:W3CDTF">2025-01-16T19:56:00Z</dcterms:created>
  <dcterms:modified xsi:type="dcterms:W3CDTF">2025-01-16T19:56:00Z</dcterms:modified>
</cp:coreProperties>
</file>